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7CC" w:rsidRPr="00947B20" w:rsidRDefault="002C4C6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947B20">
        <w:rPr>
          <w:rFonts w:ascii="Times New Roman" w:hAnsi="Times New Roman" w:cs="Times New Roman"/>
          <w:b/>
          <w:i/>
          <w:sz w:val="24"/>
          <w:szCs w:val="24"/>
        </w:rPr>
        <w:t xml:space="preserve">21061 </w:t>
      </w:r>
      <w:r w:rsidR="006547CC" w:rsidRPr="00947B20">
        <w:rPr>
          <w:rFonts w:ascii="Times New Roman" w:hAnsi="Times New Roman" w:cs="Times New Roman"/>
          <w:b/>
          <w:i/>
          <w:sz w:val="24"/>
          <w:szCs w:val="24"/>
        </w:rPr>
        <w:t xml:space="preserve">INSTITUT ZA HRVATSKI JEZIK </w:t>
      </w:r>
    </w:p>
    <w:p w:rsidR="006547CC" w:rsidRPr="00947B20" w:rsidRDefault="006547CC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6547CC" w:rsidRPr="00947B20" w:rsidRDefault="006547CC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2D444E" w:rsidRPr="00947B20" w:rsidRDefault="00EF05CF">
      <w:pPr>
        <w:rPr>
          <w:rFonts w:ascii="Times New Roman" w:hAnsi="Times New Roman" w:cs="Times New Roman"/>
          <w:b/>
          <w:sz w:val="24"/>
          <w:szCs w:val="24"/>
        </w:rPr>
      </w:pPr>
      <w:r w:rsidRPr="00947B20">
        <w:rPr>
          <w:rFonts w:ascii="Times New Roman" w:hAnsi="Times New Roman" w:cs="Times New Roman"/>
          <w:b/>
          <w:sz w:val="24"/>
          <w:szCs w:val="24"/>
        </w:rPr>
        <w:t xml:space="preserve">Privitak 3. </w:t>
      </w:r>
      <w:r w:rsidR="002C4C63" w:rsidRPr="00947B20">
        <w:rPr>
          <w:rFonts w:ascii="Times New Roman" w:hAnsi="Times New Roman" w:cs="Times New Roman"/>
          <w:b/>
          <w:sz w:val="24"/>
          <w:szCs w:val="24"/>
        </w:rPr>
        <w:t xml:space="preserve">Posebni dio  </w:t>
      </w:r>
      <w:r w:rsidRPr="00947B20">
        <w:rPr>
          <w:rFonts w:ascii="Times New Roman" w:hAnsi="Times New Roman" w:cs="Times New Roman"/>
          <w:b/>
          <w:sz w:val="24"/>
          <w:szCs w:val="24"/>
        </w:rPr>
        <w:t>Obrazac obrazloženja financijskog plana</w:t>
      </w:r>
      <w:r w:rsidR="003106F0" w:rsidRPr="00947B20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586337">
        <w:rPr>
          <w:rFonts w:ascii="Times New Roman" w:hAnsi="Times New Roman" w:cs="Times New Roman"/>
          <w:b/>
          <w:sz w:val="24"/>
          <w:szCs w:val="24"/>
        </w:rPr>
        <w:t>5</w:t>
      </w:r>
      <w:r w:rsidR="003106F0" w:rsidRPr="00947B20">
        <w:rPr>
          <w:rFonts w:ascii="Times New Roman" w:hAnsi="Times New Roman" w:cs="Times New Roman"/>
          <w:b/>
          <w:sz w:val="24"/>
          <w:szCs w:val="24"/>
        </w:rPr>
        <w:t>.</w:t>
      </w:r>
      <w:r w:rsidR="00012968" w:rsidRPr="00947B20">
        <w:rPr>
          <w:rFonts w:ascii="Times New Roman" w:hAnsi="Times New Roman" w:cs="Times New Roman"/>
          <w:b/>
          <w:sz w:val="24"/>
          <w:szCs w:val="24"/>
        </w:rPr>
        <w:t>-202</w:t>
      </w:r>
      <w:r w:rsidR="00586337">
        <w:rPr>
          <w:rFonts w:ascii="Times New Roman" w:hAnsi="Times New Roman" w:cs="Times New Roman"/>
          <w:b/>
          <w:sz w:val="24"/>
          <w:szCs w:val="24"/>
        </w:rPr>
        <w:t>7</w:t>
      </w:r>
      <w:r w:rsidR="00012968" w:rsidRPr="00947B20">
        <w:rPr>
          <w:rFonts w:ascii="Times New Roman" w:hAnsi="Times New Roman" w:cs="Times New Roman"/>
          <w:b/>
          <w:sz w:val="24"/>
          <w:szCs w:val="24"/>
        </w:rPr>
        <w:t>. godina</w:t>
      </w:r>
    </w:p>
    <w:p w:rsidR="00EF05CF" w:rsidRPr="00947B20" w:rsidRDefault="00EF05CF">
      <w:pPr>
        <w:rPr>
          <w:rFonts w:ascii="Times New Roman" w:hAnsi="Times New Roman" w:cs="Times New Roman"/>
          <w:sz w:val="24"/>
          <w:szCs w:val="24"/>
        </w:rPr>
      </w:pPr>
    </w:p>
    <w:p w:rsidR="00B651BB" w:rsidRPr="00947B20" w:rsidRDefault="00EF05CF" w:rsidP="00B651BB">
      <w:pPr>
        <w:shd w:val="clear" w:color="auto" w:fill="BDD6EE" w:themeFill="accent1" w:themeFillTint="66"/>
        <w:rPr>
          <w:rFonts w:ascii="Times New Roman" w:hAnsi="Times New Roman" w:cs="Times New Roman"/>
          <w:b/>
          <w:sz w:val="24"/>
          <w:szCs w:val="24"/>
        </w:rPr>
      </w:pPr>
      <w:r w:rsidRPr="00947B20">
        <w:rPr>
          <w:rFonts w:ascii="Times New Roman" w:hAnsi="Times New Roman" w:cs="Times New Roman"/>
          <w:b/>
          <w:sz w:val="24"/>
          <w:szCs w:val="24"/>
        </w:rPr>
        <w:t>Sažetak djelokruga rada proračunskog korisnika</w:t>
      </w:r>
      <w:r w:rsidR="00B651BB" w:rsidRPr="00947B2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14958" w:rsidRPr="00947B20" w:rsidRDefault="00014958" w:rsidP="00014958">
      <w:pPr>
        <w:rPr>
          <w:rFonts w:ascii="Times New Roman" w:hAnsi="Times New Roman" w:cs="Times New Roman"/>
          <w:sz w:val="24"/>
          <w:szCs w:val="24"/>
        </w:rPr>
      </w:pPr>
      <w:r w:rsidRPr="00947B20">
        <w:rPr>
          <w:rFonts w:ascii="Times New Roman" w:hAnsi="Times New Roman" w:cs="Times New Roman"/>
          <w:sz w:val="24"/>
          <w:szCs w:val="24"/>
        </w:rPr>
        <w:t xml:space="preserve">Institut za hrvatski jezik i jezikoslovlje središnja je nacionalna znanstvena ustanova za istraživanje hrvatskoga jezika i općega jezikoslovlja. Institut za hrvatski jezik i jezikoslovlje od 1996. godine ustrojen je kao samostalna znanstvena ustanova, u čijem se okrilju provode dugoročni projekti strateški važni za hrvatsku filologiju. </w:t>
      </w:r>
    </w:p>
    <w:p w:rsidR="00014958" w:rsidRPr="00947B20" w:rsidRDefault="00014958" w:rsidP="00014958">
      <w:pPr>
        <w:rPr>
          <w:rFonts w:ascii="Times New Roman" w:hAnsi="Times New Roman" w:cs="Times New Roman"/>
          <w:sz w:val="24"/>
          <w:szCs w:val="24"/>
        </w:rPr>
      </w:pPr>
      <w:r w:rsidRPr="00947B20">
        <w:rPr>
          <w:rFonts w:ascii="Times New Roman" w:hAnsi="Times New Roman" w:cs="Times New Roman"/>
          <w:sz w:val="24"/>
          <w:szCs w:val="24"/>
        </w:rPr>
        <w:t>Uloga i misija Instituta za hrvatski jezik i jezikoslovlje jest znanstvenoistraživačka djelatnost u području humanističkih znanosti, u polju filologije. Ta djelatnost obuhvaća sustavno znanstveno proučavanje hrvatskoga jezika (svih hrvatskih idioma u prošlosti i sadašnjosti, i to svih sociokulturno stratificiranih idioma i jezičnih stilova) te izradu temeljnih leksikografskih djela i drugih jezikoslovnih priručnika hrvatskoga jezika i jezikoslovlja.</w:t>
      </w:r>
    </w:p>
    <w:p w:rsidR="00014958" w:rsidRPr="00947B20" w:rsidRDefault="00014958" w:rsidP="00014958">
      <w:pPr>
        <w:rPr>
          <w:rFonts w:ascii="Times New Roman" w:hAnsi="Times New Roman" w:cs="Times New Roman"/>
          <w:sz w:val="24"/>
          <w:szCs w:val="24"/>
        </w:rPr>
      </w:pPr>
      <w:r w:rsidRPr="00947B20">
        <w:rPr>
          <w:rFonts w:ascii="Times New Roman" w:hAnsi="Times New Roman" w:cs="Times New Roman"/>
          <w:sz w:val="24"/>
          <w:szCs w:val="24"/>
        </w:rPr>
        <w:t>Znanstveni rad Instituta organiziran je u okviru pet znanstvenih odjela: Odjel za hrvatski standardni jezik, Odjel za opće jezikoslovlje, Odjel za povijest hrvatskoga jezika i povijesnu leksikografiju, Odjel za dijalektologiju, Odjel za onomastiku i etimologiju.</w:t>
      </w:r>
    </w:p>
    <w:p w:rsidR="00014958" w:rsidRPr="00947B20" w:rsidRDefault="00014958" w:rsidP="00014958">
      <w:pPr>
        <w:rPr>
          <w:rFonts w:ascii="Times New Roman" w:hAnsi="Times New Roman" w:cs="Times New Roman"/>
          <w:sz w:val="24"/>
          <w:szCs w:val="24"/>
        </w:rPr>
      </w:pPr>
      <w:r w:rsidRPr="00947B20">
        <w:rPr>
          <w:rFonts w:ascii="Times New Roman" w:hAnsi="Times New Roman" w:cs="Times New Roman"/>
          <w:sz w:val="24"/>
          <w:szCs w:val="24"/>
        </w:rPr>
        <w:t xml:space="preserve">U mreži srodnih znanstvenih nacionalnih istraživačkih ustanova na europskome prostoru Institut je već zauzeo položaj nacionalnoga središnjeg instituta za istraživanje hrvatskoga jezika. Institut za hrvatski jezik i jezikoslovlje punopravni je član krovne organizacije EFNIL-a (European Federation of National Institutions for Language). </w:t>
      </w:r>
    </w:p>
    <w:p w:rsidR="00014958" w:rsidRPr="00947B20" w:rsidRDefault="00014958" w:rsidP="00014958">
      <w:pPr>
        <w:rPr>
          <w:rFonts w:ascii="Times New Roman" w:hAnsi="Times New Roman" w:cs="Times New Roman"/>
          <w:sz w:val="24"/>
          <w:szCs w:val="24"/>
        </w:rPr>
      </w:pPr>
      <w:r w:rsidRPr="00947B20">
        <w:rPr>
          <w:rFonts w:ascii="Times New Roman" w:hAnsi="Times New Roman" w:cs="Times New Roman"/>
          <w:sz w:val="24"/>
          <w:szCs w:val="24"/>
        </w:rPr>
        <w:t>Ciljevi rada Instituta za hrvatski jezik i jezikoslovlje detaljnije su opisani u Strategiji Instituta.</w:t>
      </w:r>
    </w:p>
    <w:p w:rsidR="00014958" w:rsidRPr="00947B20" w:rsidRDefault="00014958" w:rsidP="00014958">
      <w:pPr>
        <w:rPr>
          <w:rFonts w:ascii="Times New Roman" w:hAnsi="Times New Roman" w:cs="Times New Roman"/>
          <w:sz w:val="24"/>
          <w:szCs w:val="24"/>
        </w:rPr>
      </w:pPr>
      <w:r w:rsidRPr="00947B20">
        <w:rPr>
          <w:rFonts w:ascii="Times New Roman" w:hAnsi="Times New Roman" w:cs="Times New Roman"/>
          <w:sz w:val="24"/>
          <w:szCs w:val="24"/>
        </w:rPr>
        <w:t>Uredbom Vlade Republike Hrvatske od 28. studenoga 1996. ("Narodne novine" 103/96.) Institut za hrvatski jezik i jezikoslovlje ustrojen je kao javni znanstveni institut. Prema članku 3. te Uredbe djelatnost Instituta obuhvaća:</w:t>
      </w:r>
    </w:p>
    <w:p w:rsidR="00014958" w:rsidRPr="00947B20" w:rsidRDefault="00014958" w:rsidP="00014958">
      <w:pPr>
        <w:rPr>
          <w:rFonts w:ascii="Times New Roman" w:hAnsi="Times New Roman" w:cs="Times New Roman"/>
          <w:sz w:val="24"/>
          <w:szCs w:val="24"/>
        </w:rPr>
      </w:pPr>
      <w:r w:rsidRPr="00947B20">
        <w:rPr>
          <w:rFonts w:ascii="Times New Roman" w:hAnsi="Times New Roman" w:cs="Times New Roman"/>
          <w:sz w:val="24"/>
          <w:szCs w:val="24"/>
        </w:rPr>
        <w:t>„ – znanstvena istraživanja, razvojna istraživanja, objavljivanje rezultata znanstvenih i razvojnih istraživanja, znanstveno osposobljavanje te održavanje i razvoj znanstvenoistraživačke infrastrukture u području humanističkih znanosti u polju filologija, a u vezi s povijesnim razvojem i suvremenim stanjem hrvatskog jezika i jezikoslovlja</w:t>
      </w:r>
    </w:p>
    <w:p w:rsidR="00014958" w:rsidRPr="00947B20" w:rsidRDefault="00014958" w:rsidP="00014958">
      <w:pPr>
        <w:rPr>
          <w:rFonts w:ascii="Times New Roman" w:hAnsi="Times New Roman" w:cs="Times New Roman"/>
          <w:sz w:val="24"/>
          <w:szCs w:val="24"/>
        </w:rPr>
      </w:pPr>
      <w:r w:rsidRPr="00947B20">
        <w:rPr>
          <w:rFonts w:ascii="Times New Roman" w:hAnsi="Times New Roman" w:cs="Times New Roman"/>
          <w:sz w:val="24"/>
          <w:szCs w:val="24"/>
        </w:rPr>
        <w:t xml:space="preserve"> – znanstvena istraživanja, razvojna istraživanja, objavljivanje rezultata znanstvenih i razvojnih istraživanja u srodnim poljima u znanstvenom području humanističkih znanosti</w:t>
      </w:r>
    </w:p>
    <w:p w:rsidR="00014958" w:rsidRPr="00947B20" w:rsidRDefault="00014958" w:rsidP="00014958">
      <w:pPr>
        <w:rPr>
          <w:rFonts w:ascii="Times New Roman" w:hAnsi="Times New Roman" w:cs="Times New Roman"/>
          <w:sz w:val="24"/>
          <w:szCs w:val="24"/>
        </w:rPr>
      </w:pPr>
      <w:r w:rsidRPr="00947B20">
        <w:rPr>
          <w:rFonts w:ascii="Times New Roman" w:hAnsi="Times New Roman" w:cs="Times New Roman"/>
          <w:sz w:val="24"/>
          <w:szCs w:val="24"/>
        </w:rPr>
        <w:t>–  visokostručna istraživanja i objavljivanje rezultata visokostručnih radova u području humanističkih znanosti, u polju filologija.“</w:t>
      </w:r>
    </w:p>
    <w:p w:rsidR="00014958" w:rsidRPr="00947B20" w:rsidRDefault="00014958" w:rsidP="00014958">
      <w:pPr>
        <w:rPr>
          <w:rFonts w:ascii="Times New Roman" w:hAnsi="Times New Roman" w:cs="Times New Roman"/>
          <w:sz w:val="24"/>
          <w:szCs w:val="24"/>
        </w:rPr>
      </w:pPr>
      <w:r w:rsidRPr="00947B20">
        <w:rPr>
          <w:rFonts w:ascii="Times New Roman" w:hAnsi="Times New Roman" w:cs="Times New Roman"/>
          <w:sz w:val="24"/>
          <w:szCs w:val="24"/>
        </w:rPr>
        <w:t>S obzirom na to da je hrvatski jezik tijekom stoljeća opstojnosti hrvatskoga naroda oduvijek bio glavna sastavnica hrvatskoga kulturnog identiteta, temeljna znanstvena istraživanja obuhvaćaju:</w:t>
      </w:r>
    </w:p>
    <w:p w:rsidR="00014958" w:rsidRPr="00947B20" w:rsidRDefault="00014958" w:rsidP="00014958">
      <w:pPr>
        <w:rPr>
          <w:rFonts w:ascii="Times New Roman" w:hAnsi="Times New Roman" w:cs="Times New Roman"/>
          <w:sz w:val="24"/>
          <w:szCs w:val="24"/>
        </w:rPr>
      </w:pPr>
      <w:r w:rsidRPr="00947B20">
        <w:rPr>
          <w:rFonts w:ascii="Times New Roman" w:hAnsi="Times New Roman" w:cs="Times New Roman"/>
          <w:sz w:val="24"/>
          <w:szCs w:val="24"/>
        </w:rPr>
        <w:t>1. znanstveno proučavanje i dokumentiranje svih hrvatskih idioma u prošlosti i sadašnjosti;</w:t>
      </w:r>
    </w:p>
    <w:p w:rsidR="00014958" w:rsidRPr="00947B20" w:rsidRDefault="00014958" w:rsidP="00014958">
      <w:pPr>
        <w:rPr>
          <w:rFonts w:ascii="Times New Roman" w:hAnsi="Times New Roman" w:cs="Times New Roman"/>
          <w:sz w:val="24"/>
          <w:szCs w:val="24"/>
        </w:rPr>
      </w:pPr>
      <w:r w:rsidRPr="00947B20">
        <w:rPr>
          <w:rFonts w:ascii="Times New Roman" w:hAnsi="Times New Roman" w:cs="Times New Roman"/>
          <w:sz w:val="24"/>
          <w:szCs w:val="24"/>
        </w:rPr>
        <w:lastRenderedPageBreak/>
        <w:t>2. praćenje suvremenoga jezikoslovlja i pozicioniranje hrvatskoga jezika kroz međunarodne lingvističke i interdisciplinarne projekte;</w:t>
      </w:r>
    </w:p>
    <w:p w:rsidR="00014958" w:rsidRPr="00947B20" w:rsidRDefault="00014958" w:rsidP="00014958">
      <w:pPr>
        <w:rPr>
          <w:rFonts w:ascii="Times New Roman" w:hAnsi="Times New Roman" w:cs="Times New Roman"/>
          <w:sz w:val="24"/>
          <w:szCs w:val="24"/>
        </w:rPr>
      </w:pPr>
      <w:r w:rsidRPr="00947B20">
        <w:rPr>
          <w:rFonts w:ascii="Times New Roman" w:hAnsi="Times New Roman" w:cs="Times New Roman"/>
          <w:sz w:val="24"/>
          <w:szCs w:val="24"/>
        </w:rPr>
        <w:t>3. izgradnja mrežnih jezičnih resursa za hrvatski jezik;</w:t>
      </w:r>
    </w:p>
    <w:p w:rsidR="00014958" w:rsidRPr="00947B20" w:rsidRDefault="00014958" w:rsidP="00014958">
      <w:pPr>
        <w:rPr>
          <w:rFonts w:ascii="Times New Roman" w:hAnsi="Times New Roman" w:cs="Times New Roman"/>
          <w:sz w:val="24"/>
          <w:szCs w:val="24"/>
        </w:rPr>
      </w:pPr>
      <w:r w:rsidRPr="00947B20">
        <w:rPr>
          <w:rFonts w:ascii="Times New Roman" w:hAnsi="Times New Roman" w:cs="Times New Roman"/>
          <w:sz w:val="24"/>
          <w:szCs w:val="24"/>
        </w:rPr>
        <w:t>4. ciljana i usmjerena znanstvena i stručna jezikoslovna istraživanja od strateške nacionalne važnosti;</w:t>
      </w:r>
    </w:p>
    <w:p w:rsidR="00014958" w:rsidRPr="00947B20" w:rsidRDefault="00014958" w:rsidP="00014958">
      <w:pPr>
        <w:rPr>
          <w:rFonts w:ascii="Times New Roman" w:hAnsi="Times New Roman" w:cs="Times New Roman"/>
          <w:sz w:val="24"/>
          <w:szCs w:val="24"/>
        </w:rPr>
      </w:pPr>
      <w:r w:rsidRPr="00947B20">
        <w:rPr>
          <w:rFonts w:ascii="Times New Roman" w:hAnsi="Times New Roman" w:cs="Times New Roman"/>
          <w:sz w:val="24"/>
          <w:szCs w:val="24"/>
        </w:rPr>
        <w:t>5. širenje znanja o hrvatskom jeziku:</w:t>
      </w:r>
    </w:p>
    <w:p w:rsidR="00014958" w:rsidRPr="00947B20" w:rsidRDefault="00014958" w:rsidP="00014958">
      <w:pPr>
        <w:rPr>
          <w:rFonts w:ascii="Times New Roman" w:hAnsi="Times New Roman" w:cs="Times New Roman"/>
          <w:sz w:val="24"/>
          <w:szCs w:val="24"/>
        </w:rPr>
      </w:pPr>
      <w:r w:rsidRPr="00947B20">
        <w:rPr>
          <w:rFonts w:ascii="Times New Roman" w:hAnsi="Times New Roman" w:cs="Times New Roman"/>
          <w:sz w:val="24"/>
          <w:szCs w:val="24"/>
        </w:rPr>
        <w:t>- sudjelovanjem u visokome školstvu na preddiplomskoj, diplomskoj i poslijediplomskoj razini na gotovo svim hrvatskim sveučilištima te u inozemstvu, osobito na međunarodnim lektoratima hrvatskoga jezika,</w:t>
      </w:r>
    </w:p>
    <w:p w:rsidR="00014958" w:rsidRPr="00947B20" w:rsidRDefault="00014958" w:rsidP="00014958">
      <w:pPr>
        <w:rPr>
          <w:rFonts w:ascii="Times New Roman" w:hAnsi="Times New Roman" w:cs="Times New Roman"/>
          <w:sz w:val="24"/>
          <w:szCs w:val="24"/>
        </w:rPr>
      </w:pPr>
      <w:r w:rsidRPr="00947B20">
        <w:rPr>
          <w:rFonts w:ascii="Times New Roman" w:hAnsi="Times New Roman" w:cs="Times New Roman"/>
          <w:sz w:val="24"/>
          <w:szCs w:val="24"/>
        </w:rPr>
        <w:t>- sudjelovanjem na znanstvenim i stručnim skupovima,</w:t>
      </w:r>
    </w:p>
    <w:p w:rsidR="00014958" w:rsidRPr="00947B20" w:rsidRDefault="00014958" w:rsidP="00014958">
      <w:pPr>
        <w:rPr>
          <w:rFonts w:ascii="Times New Roman" w:hAnsi="Times New Roman" w:cs="Times New Roman"/>
          <w:sz w:val="24"/>
          <w:szCs w:val="24"/>
        </w:rPr>
      </w:pPr>
      <w:r w:rsidRPr="00947B20">
        <w:rPr>
          <w:rFonts w:ascii="Times New Roman" w:hAnsi="Times New Roman" w:cs="Times New Roman"/>
          <w:sz w:val="24"/>
          <w:szCs w:val="24"/>
        </w:rPr>
        <w:t>- izdavačkom djelatnošću,</w:t>
      </w:r>
    </w:p>
    <w:p w:rsidR="00014958" w:rsidRPr="00947B20" w:rsidRDefault="00014958" w:rsidP="00014958">
      <w:pPr>
        <w:rPr>
          <w:rFonts w:ascii="Times New Roman" w:hAnsi="Times New Roman" w:cs="Times New Roman"/>
          <w:sz w:val="24"/>
          <w:szCs w:val="24"/>
        </w:rPr>
      </w:pPr>
      <w:r w:rsidRPr="00947B20">
        <w:rPr>
          <w:rFonts w:ascii="Times New Roman" w:hAnsi="Times New Roman" w:cs="Times New Roman"/>
          <w:sz w:val="24"/>
          <w:szCs w:val="24"/>
        </w:rPr>
        <w:t>- izradom nastavnih pomagala i pomagala za samostalno učenje,</w:t>
      </w:r>
    </w:p>
    <w:p w:rsidR="00014958" w:rsidRPr="00947B20" w:rsidRDefault="00014958" w:rsidP="00014958">
      <w:pPr>
        <w:rPr>
          <w:rFonts w:ascii="Times New Roman" w:hAnsi="Times New Roman" w:cs="Times New Roman"/>
          <w:sz w:val="24"/>
          <w:szCs w:val="24"/>
        </w:rPr>
      </w:pPr>
      <w:r w:rsidRPr="00947B20">
        <w:rPr>
          <w:rFonts w:ascii="Times New Roman" w:hAnsi="Times New Roman" w:cs="Times New Roman"/>
          <w:sz w:val="24"/>
          <w:szCs w:val="24"/>
        </w:rPr>
        <w:t>- stvaranjem javno dostupnih vrela za hrvatski jezik na institutskim mrežnim stranicama;</w:t>
      </w:r>
    </w:p>
    <w:p w:rsidR="00014958" w:rsidRPr="00947B20" w:rsidRDefault="00014958" w:rsidP="00014958">
      <w:pPr>
        <w:rPr>
          <w:rFonts w:ascii="Times New Roman" w:hAnsi="Times New Roman" w:cs="Times New Roman"/>
          <w:sz w:val="24"/>
          <w:szCs w:val="24"/>
        </w:rPr>
      </w:pPr>
      <w:r w:rsidRPr="00947B20">
        <w:rPr>
          <w:rFonts w:ascii="Times New Roman" w:hAnsi="Times New Roman" w:cs="Times New Roman"/>
          <w:sz w:val="24"/>
          <w:szCs w:val="24"/>
        </w:rPr>
        <w:t>6. jačanje društvene svijesti o važnosti proučavanja hrvatskoga jezika za očuvanje nacionalnoga identiteta.</w:t>
      </w:r>
    </w:p>
    <w:p w:rsidR="00014958" w:rsidRPr="00947B20" w:rsidRDefault="00014958" w:rsidP="00014958">
      <w:pPr>
        <w:rPr>
          <w:rFonts w:ascii="Times New Roman" w:hAnsi="Times New Roman" w:cs="Times New Roman"/>
          <w:sz w:val="24"/>
          <w:szCs w:val="24"/>
        </w:rPr>
      </w:pPr>
      <w:r w:rsidRPr="00947B20">
        <w:rPr>
          <w:rFonts w:ascii="Times New Roman" w:hAnsi="Times New Roman" w:cs="Times New Roman"/>
          <w:sz w:val="24"/>
          <w:szCs w:val="24"/>
        </w:rPr>
        <w:t>7. podizanje društvene svijesti o važnosti cjeloživotnoga učenja hrvatskoga jezika;</w:t>
      </w:r>
    </w:p>
    <w:p w:rsidR="00B651BB" w:rsidRPr="00947B20" w:rsidRDefault="00014958" w:rsidP="00014958">
      <w:pPr>
        <w:rPr>
          <w:rFonts w:ascii="Times New Roman" w:hAnsi="Times New Roman" w:cs="Times New Roman"/>
          <w:sz w:val="24"/>
          <w:szCs w:val="24"/>
        </w:rPr>
      </w:pPr>
      <w:r w:rsidRPr="00947B20">
        <w:rPr>
          <w:rFonts w:ascii="Times New Roman" w:hAnsi="Times New Roman" w:cs="Times New Roman"/>
          <w:sz w:val="24"/>
          <w:szCs w:val="24"/>
        </w:rPr>
        <w:t xml:space="preserve">Ta temeljna istraživanja Institut će u navedenom razdoblju ostvarivati kroz niz specifičnih ciljeva, mjera i planiranih rezultata koji se detaljno navode u odjeljku CILJEVI PROVEDBE PROGRAMA U RAZDOBLJU 2021. – 2023. I POKAZATELJI USPJEŠNOSTI  KOJIMA ĆE SE MJERITI OSTVARENJE TIH CILJEVA. Mnogi se ciljevi ostvaruju u suradnji s hrvatskim i međunarodnim sveučilištima, znanstvenim institutima, tijelima državne uprave i ostalim srodnim ustanovama u Hrvatskoj i inozemstvu. Svojom razgranatom djelatnošću te istaknutom društvenom ulogom, uspostavljanjem ugovorne suradnje s većinom hrvatskih sveučilišta i pojedinih, za našu djelatnost relevantnih fakulteta te osnivanjem institutskih podružnica Institut je na nacionalnoj razini postao središnjom državnom znanstvenom ustanovom za proučavanje hrvatskoga jezika, njegova povijesnoga razvoja i organskih idioma te njegovanje hrvatskoga jezičnoga standarda, dakle ustanova koja aktivno oblikuje hrvatsku jezičnu politiku. Jezična politika sveukupnost je djelovanja jezikoslovnih, znanstvenih i visokoškolskih ustanova te mjerodavnih političkih tijela određenoga jezika na planu jezičnoga normiranja, jezičnoga planiranja te populariziranja jezikoslovnih tema u javnosti. Osnovni alati jezičnoga normiranja jezikoslovni su priručnici za opću i uskospecifičnu namjenu: gramatike, rječnici (jednojezični i višejezični), pravopis, jezični savjetnici, ali i nazivoslovni priručnici, odnosno baze podataka. Institut za hrvatski jezik i jezikoslovlje jedan je od najvažnijih nositelja jezične politike u Republici Hrvatskoj jer, kako je u Statutu u čl. 3 naglašeno, “ostvaruje znanstvene programe od strateškoga interesa za Republiku Hrvatsku te, zajedno s drugim znanstvenim i visokoškolskim ustanovama, uspostavlja znanstvenu infrastrukturu koja je na korist cjelokupnomu sustavu znanstvene djelatnosti i visokoga obrazovanja” te je time ustanova od strateške važnosti za Republiku Hrvatsku, kojoj je osnovni djelokrug znanstveno i stručno proučavanje hrvatskoga jezika na svim pojavnim razinama. Budući da je Institut za hrvatski jezik i jezikoslovlje jedina ustanova u Republici Hrvatskoj kojoj je osnivač, Vlada RH, namijenio jasnu ulogu proučavanja hrvatskoga jezika i </w:t>
      </w:r>
      <w:r w:rsidRPr="00947B20">
        <w:rPr>
          <w:rFonts w:ascii="Times New Roman" w:hAnsi="Times New Roman" w:cs="Times New Roman"/>
          <w:sz w:val="24"/>
          <w:szCs w:val="24"/>
        </w:rPr>
        <w:lastRenderedPageBreak/>
        <w:t>objavljivanje rezultata takva proučavanja, sasvim je razumljivo da se u svojoj djelatnosti Institut bavi upravo onim što mu i jest osnovna namjena. Institut u svojim strateškim dokumentima ima jasan cilj: izradu temeljnih jezikoslovnih i normativističkih priručnika (gramatika, rječnika, pravopisa, jezičnih savjetnika uz nazivoslovnu bazu podataka), opće</w:t>
      </w:r>
      <w:r w:rsidR="006A5CCA" w:rsidRPr="00947B20">
        <w:rPr>
          <w:rFonts w:ascii="Times New Roman" w:hAnsi="Times New Roman" w:cs="Times New Roman"/>
          <w:sz w:val="24"/>
          <w:szCs w:val="24"/>
        </w:rPr>
        <w:t xml:space="preserve"> </w:t>
      </w:r>
      <w:r w:rsidRPr="00947B20">
        <w:rPr>
          <w:rFonts w:ascii="Times New Roman" w:hAnsi="Times New Roman" w:cs="Times New Roman"/>
          <w:sz w:val="24"/>
          <w:szCs w:val="24"/>
        </w:rPr>
        <w:t>jezikoslovna istraživanja te istraživanja povijesti hrvatskoga jezika, hrvatskih dijalekata i onomastike uz popularizaciju jezikoslovne znanosti.</w:t>
      </w:r>
    </w:p>
    <w:p w:rsidR="00F36899" w:rsidRPr="00947B20" w:rsidRDefault="003106F0" w:rsidP="00014958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47B20">
        <w:rPr>
          <w:rFonts w:ascii="Times New Roman" w:hAnsi="Times New Roman" w:cs="Times New Roman"/>
          <w:sz w:val="24"/>
          <w:szCs w:val="24"/>
        </w:rPr>
        <w:t>Predloženi financijski plan</w:t>
      </w:r>
      <w:r w:rsidR="00F36899" w:rsidRPr="00947B20">
        <w:rPr>
          <w:rFonts w:ascii="Times New Roman" w:hAnsi="Times New Roman" w:cs="Times New Roman"/>
          <w:sz w:val="24"/>
          <w:szCs w:val="24"/>
        </w:rPr>
        <w:t xml:space="preserve"> planiran je na temelju projektnih aktivnosti, povećanja broja zaposlenih (znanstvenika zaposlenih na određeno vrijeme) te ulaganja u znanstvenu infrastrukturu. Odstupanja u planu, u odnosu na prethodne godine, ponajprije proizlaze iz promijenjenih predviđanja prihoda iz nadležnog proračuna temeljenih na ugovornim obavezama, a sukladno limitima za korisnike treće razine razdjela 080 (MZO</w:t>
      </w:r>
      <w:r w:rsidR="00FD3012">
        <w:rPr>
          <w:rFonts w:ascii="Times New Roman" w:hAnsi="Times New Roman" w:cs="Times New Roman"/>
          <w:sz w:val="24"/>
          <w:szCs w:val="24"/>
        </w:rPr>
        <w:t>M</w:t>
      </w:r>
      <w:r w:rsidR="00F36899" w:rsidRPr="00947B20">
        <w:rPr>
          <w:rFonts w:ascii="Times New Roman" w:hAnsi="Times New Roman" w:cs="Times New Roman"/>
          <w:sz w:val="24"/>
          <w:szCs w:val="24"/>
        </w:rPr>
        <w:t>).</w:t>
      </w:r>
    </w:p>
    <w:p w:rsidR="00F815A6" w:rsidRPr="00947B20" w:rsidRDefault="00F815A6" w:rsidP="00F815A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36899" w:rsidRPr="00947B20" w:rsidRDefault="00F36899" w:rsidP="00F36899">
      <w:pPr>
        <w:shd w:val="clear" w:color="auto" w:fill="BDD6EE" w:themeFill="accent1" w:themeFillTint="66"/>
        <w:rPr>
          <w:rFonts w:ascii="Times New Roman" w:hAnsi="Times New Roman" w:cs="Times New Roman"/>
          <w:b/>
          <w:sz w:val="24"/>
          <w:szCs w:val="24"/>
        </w:rPr>
      </w:pPr>
      <w:r w:rsidRPr="00947B20">
        <w:rPr>
          <w:rFonts w:ascii="Times New Roman" w:hAnsi="Times New Roman" w:cs="Times New Roman"/>
          <w:b/>
          <w:sz w:val="24"/>
          <w:szCs w:val="24"/>
        </w:rPr>
        <w:t>Zakonske i druge pravne osnove</w:t>
      </w:r>
    </w:p>
    <w:p w:rsidR="00F36899" w:rsidRPr="00947B20" w:rsidRDefault="00F36899" w:rsidP="00F36899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47B20">
        <w:rPr>
          <w:rFonts w:ascii="Times New Roman" w:hAnsi="Times New Roman" w:cs="Times New Roman"/>
          <w:sz w:val="24"/>
          <w:szCs w:val="24"/>
        </w:rPr>
        <w:t>Zakon o znanstvenoj djelatnosti i visokom obrazovanju ("Narodne novine”, broj 1</w:t>
      </w:r>
      <w:r w:rsidR="00572A11">
        <w:rPr>
          <w:rFonts w:ascii="Times New Roman" w:hAnsi="Times New Roman" w:cs="Times New Roman"/>
          <w:sz w:val="24"/>
          <w:szCs w:val="24"/>
        </w:rPr>
        <w:t>19/22</w:t>
      </w:r>
      <w:r w:rsidRPr="00947B20">
        <w:rPr>
          <w:rFonts w:ascii="Times New Roman" w:hAnsi="Times New Roman" w:cs="Times New Roman"/>
          <w:sz w:val="24"/>
          <w:szCs w:val="24"/>
        </w:rPr>
        <w:t>)</w:t>
      </w:r>
    </w:p>
    <w:p w:rsidR="00F36899" w:rsidRPr="00947B20" w:rsidRDefault="00F36899" w:rsidP="00F36899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47B20">
        <w:rPr>
          <w:rFonts w:ascii="Times New Roman" w:hAnsi="Times New Roman" w:cs="Times New Roman"/>
          <w:sz w:val="24"/>
          <w:szCs w:val="24"/>
        </w:rPr>
        <w:t xml:space="preserve">Zakon o osiguravanju kvalitete u znanosti i visokom obrazovanju ("Narodne novine", broj </w:t>
      </w:r>
      <w:r w:rsidR="00572A11">
        <w:rPr>
          <w:rFonts w:ascii="Times New Roman" w:hAnsi="Times New Roman" w:cs="Times New Roman"/>
          <w:sz w:val="24"/>
          <w:szCs w:val="24"/>
        </w:rPr>
        <w:t>151/22</w:t>
      </w:r>
      <w:bookmarkStart w:id="0" w:name="_GoBack"/>
      <w:bookmarkEnd w:id="0"/>
      <w:r w:rsidRPr="00947B20">
        <w:rPr>
          <w:rFonts w:ascii="Times New Roman" w:hAnsi="Times New Roman" w:cs="Times New Roman"/>
          <w:sz w:val="24"/>
          <w:szCs w:val="24"/>
        </w:rPr>
        <w:t>)</w:t>
      </w:r>
    </w:p>
    <w:p w:rsidR="00F36899" w:rsidRPr="00947B20" w:rsidRDefault="00F36899" w:rsidP="00F36899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47B20">
        <w:rPr>
          <w:rFonts w:ascii="Times New Roman" w:hAnsi="Times New Roman" w:cs="Times New Roman"/>
          <w:sz w:val="24"/>
          <w:szCs w:val="24"/>
        </w:rPr>
        <w:t>Zakon o ustanovama ("Narodne novine", broj 76/93, 29/97, 47/99, 35/08, 127/19</w:t>
      </w:r>
      <w:r w:rsidR="00572A11">
        <w:rPr>
          <w:rFonts w:ascii="Times New Roman" w:hAnsi="Times New Roman" w:cs="Times New Roman"/>
          <w:sz w:val="24"/>
          <w:szCs w:val="24"/>
        </w:rPr>
        <w:t>,151/22</w:t>
      </w:r>
      <w:r w:rsidRPr="00947B20">
        <w:rPr>
          <w:rFonts w:ascii="Times New Roman" w:hAnsi="Times New Roman" w:cs="Times New Roman"/>
          <w:sz w:val="24"/>
          <w:szCs w:val="24"/>
        </w:rPr>
        <w:t>)</w:t>
      </w:r>
    </w:p>
    <w:p w:rsidR="00F36899" w:rsidRPr="00947B20" w:rsidRDefault="00F36899" w:rsidP="00F36899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47B20">
        <w:rPr>
          <w:rFonts w:ascii="Times New Roman" w:hAnsi="Times New Roman" w:cs="Times New Roman"/>
          <w:sz w:val="24"/>
          <w:szCs w:val="24"/>
        </w:rPr>
        <w:t>Zakon o radu ("Narodne novine", broj 93/14, 127/17, 98/19</w:t>
      </w:r>
      <w:r w:rsidR="00572A11">
        <w:rPr>
          <w:rFonts w:ascii="Times New Roman" w:hAnsi="Times New Roman" w:cs="Times New Roman"/>
          <w:sz w:val="24"/>
          <w:szCs w:val="24"/>
        </w:rPr>
        <w:t>,151/22,46/23,64/23</w:t>
      </w:r>
      <w:r w:rsidRPr="00947B20">
        <w:rPr>
          <w:rFonts w:ascii="Times New Roman" w:hAnsi="Times New Roman" w:cs="Times New Roman"/>
          <w:sz w:val="24"/>
          <w:szCs w:val="24"/>
        </w:rPr>
        <w:t>)</w:t>
      </w:r>
    </w:p>
    <w:p w:rsidR="00F36899" w:rsidRPr="00947B20" w:rsidRDefault="00F36899" w:rsidP="00F36899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47B20">
        <w:rPr>
          <w:rFonts w:ascii="Times New Roman" w:hAnsi="Times New Roman" w:cs="Times New Roman"/>
          <w:sz w:val="24"/>
          <w:szCs w:val="24"/>
        </w:rPr>
        <w:t>Zakon o plaćama u javnim službama ("Narodne novine", broj 27/01, 39/09)</w:t>
      </w:r>
    </w:p>
    <w:p w:rsidR="00F36899" w:rsidRPr="00947B20" w:rsidRDefault="00F36899" w:rsidP="00F36899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47B20">
        <w:rPr>
          <w:rFonts w:ascii="Times New Roman" w:hAnsi="Times New Roman" w:cs="Times New Roman"/>
          <w:sz w:val="24"/>
          <w:szCs w:val="24"/>
        </w:rPr>
        <w:t>Zakon o osnovici plaće u javnim službama ("Narodne novine", broj 39/09, 124/09</w:t>
      </w:r>
      <w:r w:rsidR="00572A11">
        <w:rPr>
          <w:rFonts w:ascii="Times New Roman" w:hAnsi="Times New Roman" w:cs="Times New Roman"/>
          <w:sz w:val="24"/>
          <w:szCs w:val="24"/>
        </w:rPr>
        <w:t>,155/23</w:t>
      </w:r>
      <w:r w:rsidRPr="00947B20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F36899" w:rsidRPr="00947B20" w:rsidRDefault="00F36899" w:rsidP="00F36899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47B20">
        <w:rPr>
          <w:rFonts w:ascii="Times New Roman" w:hAnsi="Times New Roman" w:cs="Times New Roman"/>
          <w:sz w:val="24"/>
          <w:szCs w:val="24"/>
        </w:rPr>
        <w:t>Uredba o nazivima radnih mjesta i koeficijentima složenosti poslova u javnim službama ("Narodne novine", broj 25/13, 72/13, 151/13, 09/14, 40/14, 51/14, 77/14, 83/14, 87/14, 120/14, 147/14, 151/14, 11/15, 32/15, 38/15, 60/15, 83/15, 112/15, 10/17, 39/17, 40/17, 74/17, 122/17, 9/18, 57/18, 59/19, 79/19, 119/19, 50/20</w:t>
      </w:r>
      <w:r w:rsidR="00572A11">
        <w:rPr>
          <w:rFonts w:ascii="Times New Roman" w:hAnsi="Times New Roman" w:cs="Times New Roman"/>
          <w:sz w:val="24"/>
          <w:szCs w:val="24"/>
        </w:rPr>
        <w:t>,128/20,141/20,17/21,26/21,78/21,138/21,9/22,31/22,72/22,82/22,99/22,26/23,46/23,104/23,22/24</w:t>
      </w:r>
      <w:r w:rsidRPr="00947B20">
        <w:rPr>
          <w:rFonts w:ascii="Times New Roman" w:hAnsi="Times New Roman" w:cs="Times New Roman"/>
          <w:sz w:val="24"/>
          <w:szCs w:val="24"/>
        </w:rPr>
        <w:t>)</w:t>
      </w:r>
    </w:p>
    <w:p w:rsidR="00F36899" w:rsidRPr="00947B20" w:rsidRDefault="00F36899" w:rsidP="00014958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47B20">
        <w:rPr>
          <w:rFonts w:ascii="Times New Roman" w:hAnsi="Times New Roman" w:cs="Times New Roman"/>
          <w:sz w:val="24"/>
          <w:szCs w:val="24"/>
        </w:rPr>
        <w:t xml:space="preserve">Zakon o proračunu („Narodne novine“, broj </w:t>
      </w:r>
      <w:r w:rsidR="00572A11">
        <w:rPr>
          <w:rFonts w:ascii="Times New Roman" w:hAnsi="Times New Roman" w:cs="Times New Roman"/>
          <w:sz w:val="24"/>
          <w:szCs w:val="24"/>
        </w:rPr>
        <w:t>144/21</w:t>
      </w:r>
      <w:r w:rsidRPr="00947B20">
        <w:rPr>
          <w:rFonts w:ascii="Times New Roman" w:hAnsi="Times New Roman" w:cs="Times New Roman"/>
          <w:sz w:val="24"/>
          <w:szCs w:val="24"/>
        </w:rPr>
        <w:t>)</w:t>
      </w:r>
      <w:r w:rsidR="00B651BB" w:rsidRPr="00947B20">
        <w:rPr>
          <w:rFonts w:ascii="Times New Roman" w:hAnsi="Times New Roman" w:cs="Times New Roman"/>
          <w:sz w:val="24"/>
          <w:szCs w:val="24"/>
        </w:rPr>
        <w:t xml:space="preserve"> </w:t>
      </w:r>
      <w:r w:rsidR="00014958" w:rsidRPr="00947B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5CCA" w:rsidRPr="00947B20" w:rsidRDefault="006A5CCA" w:rsidP="006A5CCA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47B20">
        <w:rPr>
          <w:rFonts w:ascii="Times New Roman" w:hAnsi="Times New Roman" w:cs="Times New Roman"/>
          <w:sz w:val="24"/>
          <w:szCs w:val="24"/>
        </w:rPr>
        <w:t>Statut Instituta za hrvatski jezik i jezikoslovlje</w:t>
      </w:r>
    </w:p>
    <w:p w:rsidR="00F815A6" w:rsidRPr="00947B20" w:rsidRDefault="00F815A6" w:rsidP="00F36899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D4B3F" w:rsidRDefault="00ED4B3F" w:rsidP="00F36899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47B20" w:rsidRDefault="00947B20" w:rsidP="00F36899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47B20" w:rsidRDefault="00947B20" w:rsidP="00F36899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47B20" w:rsidRDefault="00947B20" w:rsidP="00F36899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47B20" w:rsidRDefault="00947B20" w:rsidP="00F36899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47B20" w:rsidRDefault="00947B20" w:rsidP="00F36899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47B20" w:rsidRDefault="00947B20" w:rsidP="00F36899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47B20" w:rsidRPr="00947B20" w:rsidRDefault="00947B20" w:rsidP="00F36899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D4B3F" w:rsidRPr="00947B20" w:rsidRDefault="00ED4B3F" w:rsidP="00F36899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62C13" w:rsidRPr="00947B20" w:rsidRDefault="00947B20" w:rsidP="00F36899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BDD6EE" w:themeFill="accent1" w:themeFillTint="6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  <w:r w:rsidR="007C4985">
        <w:rPr>
          <w:rFonts w:ascii="Times New Roman" w:hAnsi="Times New Roman" w:cs="Times New Roman"/>
          <w:b/>
          <w:sz w:val="24"/>
          <w:szCs w:val="24"/>
        </w:rPr>
        <w:t>622150 PROGRAMSKO FINANCIRANJE JAVNIH INSTITUTA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677"/>
        <w:gridCol w:w="1300"/>
        <w:gridCol w:w="1418"/>
        <w:gridCol w:w="1275"/>
        <w:gridCol w:w="1276"/>
      </w:tblGrid>
      <w:tr w:rsidR="00A7397E" w:rsidRPr="00947B20" w:rsidTr="00381510">
        <w:tc>
          <w:tcPr>
            <w:tcW w:w="1677" w:type="dxa"/>
            <w:shd w:val="clear" w:color="auto" w:fill="D0CECE" w:themeFill="background2" w:themeFillShade="E6"/>
          </w:tcPr>
          <w:p w:rsidR="00A7397E" w:rsidRPr="00947B20" w:rsidRDefault="00A7397E" w:rsidP="00D621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97E" w:rsidRPr="00947B20" w:rsidRDefault="00947B20" w:rsidP="007C498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7C4985">
              <w:rPr>
                <w:rFonts w:ascii="Times New Roman" w:hAnsi="Times New Roman" w:cs="Times New Roman"/>
                <w:sz w:val="24"/>
                <w:szCs w:val="24"/>
              </w:rPr>
              <w:t>622150</w:t>
            </w:r>
          </w:p>
        </w:tc>
        <w:tc>
          <w:tcPr>
            <w:tcW w:w="1300" w:type="dxa"/>
            <w:shd w:val="clear" w:color="auto" w:fill="D0CECE" w:themeFill="background2" w:themeFillShade="E6"/>
            <w:vAlign w:val="center"/>
          </w:tcPr>
          <w:p w:rsidR="00A7397E" w:rsidRPr="00947B20" w:rsidRDefault="00A7397E" w:rsidP="0038151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B20"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 w:rsidR="003815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47B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:rsidR="00A7397E" w:rsidRPr="00947B20" w:rsidRDefault="00A7397E" w:rsidP="0038151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B20"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 w:rsidR="003815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47B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:rsidR="00A7397E" w:rsidRPr="00947B20" w:rsidRDefault="00A7397E" w:rsidP="00874C3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97E" w:rsidRPr="00947B20" w:rsidRDefault="00A7397E" w:rsidP="00874C3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B20"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 w:rsidR="003815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7397E" w:rsidRPr="00947B20" w:rsidRDefault="00A7397E" w:rsidP="00874C3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:rsidR="00A7397E" w:rsidRPr="00947B20" w:rsidRDefault="00CD1F54" w:rsidP="0038151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 w:rsidR="003815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7397E" w:rsidRPr="00947B20" w:rsidTr="00381510">
        <w:tc>
          <w:tcPr>
            <w:tcW w:w="1677" w:type="dxa"/>
            <w:vAlign w:val="center"/>
          </w:tcPr>
          <w:p w:rsidR="00A7397E" w:rsidRPr="00947B20" w:rsidRDefault="00A7397E" w:rsidP="00D62128">
            <w:pPr>
              <w:pStyle w:val="NoSpacing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1F54">
              <w:rPr>
                <w:rFonts w:ascii="Times New Roman" w:hAnsi="Times New Roman" w:cs="Times New Roman"/>
                <w:i/>
                <w:sz w:val="24"/>
                <w:szCs w:val="24"/>
              </w:rPr>
              <w:t>Rashodi za plaće i materijalna prava zaposlenika</w:t>
            </w:r>
          </w:p>
        </w:tc>
        <w:tc>
          <w:tcPr>
            <w:tcW w:w="1300" w:type="dxa"/>
            <w:vAlign w:val="center"/>
          </w:tcPr>
          <w:p w:rsidR="00A7397E" w:rsidRPr="00CD1F54" w:rsidRDefault="00381510" w:rsidP="00E93F2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1.904.994</w:t>
            </w:r>
          </w:p>
        </w:tc>
        <w:tc>
          <w:tcPr>
            <w:tcW w:w="1418" w:type="dxa"/>
            <w:vAlign w:val="center"/>
          </w:tcPr>
          <w:p w:rsidR="00A7397E" w:rsidRPr="00CD1F54" w:rsidRDefault="00381510" w:rsidP="00E93F2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2.147.535</w:t>
            </w:r>
          </w:p>
        </w:tc>
        <w:tc>
          <w:tcPr>
            <w:tcW w:w="1275" w:type="dxa"/>
            <w:vAlign w:val="center"/>
          </w:tcPr>
          <w:p w:rsidR="00A7397E" w:rsidRPr="00CD1F54" w:rsidRDefault="00381510" w:rsidP="00E93F2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2.147.535</w:t>
            </w:r>
          </w:p>
        </w:tc>
        <w:tc>
          <w:tcPr>
            <w:tcW w:w="1276" w:type="dxa"/>
            <w:vAlign w:val="center"/>
          </w:tcPr>
          <w:p w:rsidR="00A7397E" w:rsidRPr="00CD1F54" w:rsidRDefault="00381510" w:rsidP="00D62128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2.147.535</w:t>
            </w:r>
          </w:p>
        </w:tc>
      </w:tr>
    </w:tbl>
    <w:p w:rsidR="00E607DF" w:rsidRPr="00947B20" w:rsidRDefault="00D60591" w:rsidP="00D60591">
      <w:pPr>
        <w:rPr>
          <w:rFonts w:ascii="Times New Roman" w:hAnsi="Times New Roman" w:cs="Times New Roman"/>
          <w:sz w:val="24"/>
          <w:szCs w:val="24"/>
        </w:rPr>
      </w:pPr>
      <w:r w:rsidRPr="00947B20">
        <w:rPr>
          <w:rFonts w:ascii="Times New Roman" w:hAnsi="Times New Roman" w:cs="Times New Roman"/>
          <w:sz w:val="24"/>
          <w:szCs w:val="24"/>
        </w:rPr>
        <w:t xml:space="preserve">Ova aktivnost sastoji se od sljedećih elemenata: </w:t>
      </w:r>
      <w:r w:rsidR="00E607DF" w:rsidRPr="00947B20">
        <w:rPr>
          <w:rFonts w:ascii="Times New Roman" w:hAnsi="Times New Roman" w:cs="Times New Roman"/>
          <w:sz w:val="24"/>
          <w:szCs w:val="24"/>
        </w:rPr>
        <w:br/>
      </w:r>
    </w:p>
    <w:p w:rsidR="00D60591" w:rsidRPr="00947B20" w:rsidRDefault="00E607DF" w:rsidP="00D60591">
      <w:pPr>
        <w:rPr>
          <w:rFonts w:ascii="Times New Roman" w:hAnsi="Times New Roman" w:cs="Times New Roman"/>
          <w:sz w:val="24"/>
          <w:szCs w:val="24"/>
        </w:rPr>
      </w:pPr>
      <w:r w:rsidRPr="00947B20">
        <w:rPr>
          <w:rFonts w:ascii="Times New Roman" w:hAnsi="Times New Roman" w:cs="Times New Roman"/>
          <w:sz w:val="24"/>
          <w:szCs w:val="24"/>
        </w:rPr>
        <w:t xml:space="preserve">* </w:t>
      </w:r>
      <w:r w:rsidR="00D60591" w:rsidRPr="00947B20">
        <w:rPr>
          <w:rFonts w:ascii="Times New Roman" w:hAnsi="Times New Roman" w:cs="Times New Roman"/>
          <w:sz w:val="24"/>
          <w:szCs w:val="24"/>
        </w:rPr>
        <w:t>Rashodi za</w:t>
      </w:r>
      <w:r w:rsidRPr="00947B20">
        <w:rPr>
          <w:rFonts w:ascii="Times New Roman" w:hAnsi="Times New Roman" w:cs="Times New Roman"/>
          <w:sz w:val="24"/>
          <w:szCs w:val="24"/>
        </w:rPr>
        <w:t xml:space="preserve"> zaposlene, materijalni rashodi </w:t>
      </w:r>
      <w:r w:rsidR="00D60591" w:rsidRPr="00947B20">
        <w:rPr>
          <w:rFonts w:ascii="Times New Roman" w:hAnsi="Times New Roman" w:cs="Times New Roman"/>
          <w:sz w:val="24"/>
          <w:szCs w:val="24"/>
        </w:rPr>
        <w:t xml:space="preserve">(prijevoz istraživača...) </w:t>
      </w:r>
      <w:r w:rsidRPr="00947B20">
        <w:rPr>
          <w:rFonts w:ascii="Times New Roman" w:hAnsi="Times New Roman" w:cs="Times New Roman"/>
          <w:sz w:val="24"/>
          <w:szCs w:val="24"/>
        </w:rPr>
        <w:t>, službena putovanja, stručno usavršavanje zaposlenika, plaće za posebne uvjete rada po pravomoćnim presudama.</w:t>
      </w:r>
    </w:p>
    <w:p w:rsidR="00D60591" w:rsidRPr="00947B20" w:rsidRDefault="00F55BD3" w:rsidP="00D60591">
      <w:pPr>
        <w:rPr>
          <w:rFonts w:ascii="Times New Roman" w:hAnsi="Times New Roman" w:cs="Times New Roman"/>
          <w:b/>
          <w:sz w:val="24"/>
          <w:szCs w:val="24"/>
        </w:rPr>
      </w:pPr>
      <w:r w:rsidRPr="00947B20">
        <w:rPr>
          <w:rFonts w:ascii="Times New Roman" w:hAnsi="Times New Roman" w:cs="Times New Roman"/>
          <w:b/>
          <w:sz w:val="24"/>
          <w:szCs w:val="24"/>
        </w:rPr>
        <w:t>2. Materijalna prava zaposlenika</w:t>
      </w:r>
      <w:r w:rsidR="00D60591" w:rsidRPr="00947B20">
        <w:rPr>
          <w:rFonts w:ascii="Times New Roman" w:hAnsi="Times New Roman" w:cs="Times New Roman"/>
          <w:b/>
          <w:sz w:val="24"/>
          <w:szCs w:val="24"/>
        </w:rPr>
        <w:t>:</w:t>
      </w:r>
    </w:p>
    <w:p w:rsidR="0054670C" w:rsidRPr="00947B20" w:rsidRDefault="00D60591" w:rsidP="0054670C">
      <w:pPr>
        <w:rPr>
          <w:rFonts w:ascii="Times New Roman" w:hAnsi="Times New Roman" w:cs="Times New Roman"/>
          <w:sz w:val="24"/>
          <w:szCs w:val="24"/>
        </w:rPr>
      </w:pPr>
      <w:r w:rsidRPr="00947B20">
        <w:rPr>
          <w:rFonts w:ascii="Times New Roman" w:hAnsi="Times New Roman" w:cs="Times New Roman"/>
          <w:sz w:val="24"/>
          <w:szCs w:val="24"/>
        </w:rPr>
        <w:t xml:space="preserve">Materijalna prava zaposlenih </w:t>
      </w:r>
      <w:r w:rsidR="0054670C" w:rsidRPr="00947B20">
        <w:rPr>
          <w:rFonts w:ascii="Times New Roman" w:hAnsi="Times New Roman" w:cs="Times New Roman"/>
          <w:sz w:val="24"/>
          <w:szCs w:val="24"/>
        </w:rPr>
        <w:t xml:space="preserve"> </w:t>
      </w:r>
      <w:r w:rsidR="005C3750">
        <w:rPr>
          <w:rFonts w:ascii="Times New Roman" w:hAnsi="Times New Roman" w:cs="Times New Roman"/>
          <w:sz w:val="24"/>
          <w:szCs w:val="24"/>
        </w:rPr>
        <w:t>(jub</w:t>
      </w:r>
      <w:r w:rsidR="00E607DF" w:rsidRPr="00947B20">
        <w:rPr>
          <w:rFonts w:ascii="Times New Roman" w:hAnsi="Times New Roman" w:cs="Times New Roman"/>
          <w:sz w:val="24"/>
          <w:szCs w:val="24"/>
        </w:rPr>
        <w:t>ilarne nagrade, pomoć za smrtni slučaj, regres</w:t>
      </w:r>
      <w:r w:rsidR="0054670C" w:rsidRPr="00947B20">
        <w:rPr>
          <w:rFonts w:ascii="Times New Roman" w:hAnsi="Times New Roman" w:cs="Times New Roman"/>
          <w:sz w:val="24"/>
          <w:szCs w:val="24"/>
        </w:rPr>
        <w:t xml:space="preserve">, božićnica, dar djeci, bolovanja duža od 90 dana te ostale pomoći propisane Temeljenim kolektivnim ugovorom. ) </w:t>
      </w:r>
    </w:p>
    <w:p w:rsidR="00D60591" w:rsidRPr="00947B20" w:rsidRDefault="00D60591" w:rsidP="0054670C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47B20">
        <w:rPr>
          <w:rFonts w:ascii="Times New Roman" w:hAnsi="Times New Roman" w:cs="Times New Roman"/>
          <w:sz w:val="24"/>
          <w:szCs w:val="24"/>
        </w:rPr>
        <w:t xml:space="preserve">planiraju se u </w:t>
      </w:r>
      <w:r w:rsidRPr="00CD1F54">
        <w:rPr>
          <w:rFonts w:ascii="Times New Roman" w:hAnsi="Times New Roman" w:cs="Times New Roman"/>
          <w:sz w:val="24"/>
          <w:szCs w:val="24"/>
        </w:rPr>
        <w:t xml:space="preserve">visini </w:t>
      </w:r>
      <w:r w:rsidR="00E21B22" w:rsidRPr="00CD1F54">
        <w:rPr>
          <w:rFonts w:ascii="Times New Roman" w:hAnsi="Times New Roman" w:cs="Times New Roman"/>
          <w:sz w:val="24"/>
          <w:szCs w:val="24"/>
        </w:rPr>
        <w:t>5</w:t>
      </w:r>
      <w:r w:rsidR="00381510">
        <w:rPr>
          <w:rFonts w:ascii="Times New Roman" w:hAnsi="Times New Roman" w:cs="Times New Roman"/>
          <w:sz w:val="24"/>
          <w:szCs w:val="24"/>
        </w:rPr>
        <w:t>0</w:t>
      </w:r>
      <w:r w:rsidR="00E21B22" w:rsidRPr="00CD1F54">
        <w:rPr>
          <w:rFonts w:ascii="Times New Roman" w:hAnsi="Times New Roman" w:cs="Times New Roman"/>
          <w:sz w:val="24"/>
          <w:szCs w:val="24"/>
        </w:rPr>
        <w:t>.000</w:t>
      </w:r>
      <w:r w:rsidR="00EE4F42" w:rsidRPr="00CD1F54">
        <w:rPr>
          <w:rFonts w:ascii="Times New Roman" w:hAnsi="Times New Roman" w:cs="Times New Roman"/>
          <w:sz w:val="24"/>
          <w:szCs w:val="24"/>
        </w:rPr>
        <w:t xml:space="preserve"> eur</w:t>
      </w:r>
      <w:r w:rsidRPr="00CD1F54">
        <w:rPr>
          <w:rFonts w:ascii="Times New Roman" w:hAnsi="Times New Roman" w:cs="Times New Roman"/>
          <w:sz w:val="24"/>
          <w:szCs w:val="24"/>
        </w:rPr>
        <w:t xml:space="preserve"> u 202</w:t>
      </w:r>
      <w:r w:rsidR="00381510">
        <w:rPr>
          <w:rFonts w:ascii="Times New Roman" w:hAnsi="Times New Roman" w:cs="Times New Roman"/>
          <w:sz w:val="24"/>
          <w:szCs w:val="24"/>
        </w:rPr>
        <w:t>5</w:t>
      </w:r>
      <w:r w:rsidR="00E21B22" w:rsidRPr="00CD1F54">
        <w:rPr>
          <w:rFonts w:ascii="Times New Roman" w:hAnsi="Times New Roman" w:cs="Times New Roman"/>
          <w:sz w:val="24"/>
          <w:szCs w:val="24"/>
        </w:rPr>
        <w:t>.</w:t>
      </w:r>
      <w:r w:rsidR="00EE4F42" w:rsidRPr="00CD1F54">
        <w:rPr>
          <w:rFonts w:ascii="Times New Roman" w:hAnsi="Times New Roman" w:cs="Times New Roman"/>
          <w:sz w:val="24"/>
          <w:szCs w:val="24"/>
        </w:rPr>
        <w:t>g. te procjena prati</w:t>
      </w:r>
      <w:r w:rsidR="00E5211F" w:rsidRPr="00CD1F54">
        <w:rPr>
          <w:rFonts w:ascii="Times New Roman" w:hAnsi="Times New Roman" w:cs="Times New Roman"/>
          <w:sz w:val="24"/>
          <w:szCs w:val="24"/>
        </w:rPr>
        <w:br/>
      </w:r>
      <w:r w:rsidRPr="00CD1F54">
        <w:rPr>
          <w:rFonts w:ascii="Times New Roman" w:hAnsi="Times New Roman" w:cs="Times New Roman"/>
          <w:sz w:val="24"/>
          <w:szCs w:val="24"/>
        </w:rPr>
        <w:t xml:space="preserve">povećanje broja zaposlenih i iznose </w:t>
      </w:r>
      <w:r w:rsidR="00E21B22" w:rsidRPr="00CD1F54">
        <w:rPr>
          <w:rFonts w:ascii="Times New Roman" w:hAnsi="Times New Roman" w:cs="Times New Roman"/>
          <w:sz w:val="24"/>
          <w:szCs w:val="24"/>
        </w:rPr>
        <w:t>5</w:t>
      </w:r>
      <w:r w:rsidR="00381510">
        <w:rPr>
          <w:rFonts w:ascii="Times New Roman" w:hAnsi="Times New Roman" w:cs="Times New Roman"/>
          <w:sz w:val="24"/>
          <w:szCs w:val="24"/>
        </w:rPr>
        <w:t>0</w:t>
      </w:r>
      <w:r w:rsidR="00E21B22" w:rsidRPr="00CD1F54">
        <w:rPr>
          <w:rFonts w:ascii="Times New Roman" w:hAnsi="Times New Roman" w:cs="Times New Roman"/>
          <w:sz w:val="24"/>
          <w:szCs w:val="24"/>
        </w:rPr>
        <w:t>.000 eur</w:t>
      </w:r>
      <w:r w:rsidR="003C6D92" w:rsidRPr="00CD1F54">
        <w:rPr>
          <w:rFonts w:ascii="Times New Roman" w:hAnsi="Times New Roman" w:cs="Times New Roman"/>
          <w:sz w:val="24"/>
          <w:szCs w:val="24"/>
        </w:rPr>
        <w:t xml:space="preserve"> u</w:t>
      </w:r>
      <w:r w:rsidR="00E21B22" w:rsidRPr="00CD1F54">
        <w:rPr>
          <w:rFonts w:ascii="Times New Roman" w:hAnsi="Times New Roman" w:cs="Times New Roman"/>
          <w:sz w:val="24"/>
          <w:szCs w:val="24"/>
        </w:rPr>
        <w:t xml:space="preserve"> 202</w:t>
      </w:r>
      <w:r w:rsidR="00381510">
        <w:rPr>
          <w:rFonts w:ascii="Times New Roman" w:hAnsi="Times New Roman" w:cs="Times New Roman"/>
          <w:sz w:val="24"/>
          <w:szCs w:val="24"/>
        </w:rPr>
        <w:t>6</w:t>
      </w:r>
      <w:r w:rsidR="00026F72" w:rsidRPr="00CD1F54">
        <w:rPr>
          <w:rFonts w:ascii="Times New Roman" w:hAnsi="Times New Roman" w:cs="Times New Roman"/>
          <w:sz w:val="24"/>
          <w:szCs w:val="24"/>
        </w:rPr>
        <w:t>. godini</w:t>
      </w:r>
      <w:r w:rsidRPr="00CD1F54">
        <w:rPr>
          <w:rFonts w:ascii="Times New Roman" w:hAnsi="Times New Roman" w:cs="Times New Roman"/>
          <w:sz w:val="24"/>
          <w:szCs w:val="24"/>
        </w:rPr>
        <w:t xml:space="preserve"> i iznos od </w:t>
      </w:r>
      <w:r w:rsidR="00E21B22" w:rsidRPr="00CD1F54">
        <w:rPr>
          <w:rFonts w:ascii="Times New Roman" w:hAnsi="Times New Roman" w:cs="Times New Roman"/>
          <w:sz w:val="24"/>
          <w:szCs w:val="24"/>
        </w:rPr>
        <w:t>5</w:t>
      </w:r>
      <w:r w:rsidR="00381510">
        <w:rPr>
          <w:rFonts w:ascii="Times New Roman" w:hAnsi="Times New Roman" w:cs="Times New Roman"/>
          <w:sz w:val="24"/>
          <w:szCs w:val="24"/>
        </w:rPr>
        <w:t>0</w:t>
      </w:r>
      <w:r w:rsidR="00E21B22" w:rsidRPr="00CD1F54">
        <w:rPr>
          <w:rFonts w:ascii="Times New Roman" w:hAnsi="Times New Roman" w:cs="Times New Roman"/>
          <w:sz w:val="24"/>
          <w:szCs w:val="24"/>
        </w:rPr>
        <w:t>.000 eur</w:t>
      </w:r>
      <w:r w:rsidR="00E21B22">
        <w:rPr>
          <w:rFonts w:ascii="Times New Roman" w:hAnsi="Times New Roman" w:cs="Times New Roman"/>
          <w:sz w:val="24"/>
          <w:szCs w:val="24"/>
        </w:rPr>
        <w:t xml:space="preserve"> u 202</w:t>
      </w:r>
      <w:r w:rsidR="00381510">
        <w:rPr>
          <w:rFonts w:ascii="Times New Roman" w:hAnsi="Times New Roman" w:cs="Times New Roman"/>
          <w:sz w:val="24"/>
          <w:szCs w:val="24"/>
        </w:rPr>
        <w:t>7</w:t>
      </w:r>
      <w:r w:rsidRPr="00947B20">
        <w:rPr>
          <w:rFonts w:ascii="Times New Roman" w:hAnsi="Times New Roman" w:cs="Times New Roman"/>
          <w:sz w:val="24"/>
          <w:szCs w:val="24"/>
        </w:rPr>
        <w:t>.g</w:t>
      </w:r>
    </w:p>
    <w:p w:rsidR="00D60591" w:rsidRPr="00947B20" w:rsidRDefault="00D60591" w:rsidP="00D60591">
      <w:pPr>
        <w:rPr>
          <w:rFonts w:ascii="Times New Roman" w:hAnsi="Times New Roman" w:cs="Times New Roman"/>
          <w:sz w:val="24"/>
          <w:szCs w:val="24"/>
        </w:rPr>
      </w:pPr>
      <w:r w:rsidRPr="00947B20">
        <w:rPr>
          <w:rFonts w:ascii="Times New Roman" w:hAnsi="Times New Roman" w:cs="Times New Roman"/>
          <w:sz w:val="24"/>
          <w:szCs w:val="24"/>
        </w:rPr>
        <w:t xml:space="preserve">U narednom trogodišnjem razdoblju planira se povećati </w:t>
      </w:r>
      <w:r w:rsidR="00EE4F42" w:rsidRPr="00947B20">
        <w:rPr>
          <w:rFonts w:ascii="Times New Roman" w:hAnsi="Times New Roman" w:cs="Times New Roman"/>
          <w:sz w:val="24"/>
          <w:szCs w:val="24"/>
        </w:rPr>
        <w:t xml:space="preserve">broj znanstvenog kadra sukladno </w:t>
      </w:r>
      <w:r w:rsidRPr="00947B20">
        <w:rPr>
          <w:rFonts w:ascii="Times New Roman" w:hAnsi="Times New Roman" w:cs="Times New Roman"/>
          <w:sz w:val="24"/>
          <w:szCs w:val="24"/>
        </w:rPr>
        <w:t>Pravilniku o ustroju radnih mjesta i položaja Instituta za hrvatski jezik i jezikoslovlje, te riješiti pitanje deficitarne i nepovoljne strukture (piramide) znanstvenih radnih mjesta. Navedenim bismo uz ostvarivanje ciljeva iz strategije IHJJ-a i nužno rješavanje kadrovske kapacitiranosti, značajno poboljšali nepovoljnu strukturu (piramidu) znanstvenih i stručnih radnih mjesta.</w:t>
      </w:r>
      <w:r w:rsidR="00EC4D40" w:rsidRPr="00947B20">
        <w:rPr>
          <w:rFonts w:ascii="Times New Roman" w:hAnsi="Times New Roman" w:cs="Times New Roman"/>
          <w:sz w:val="24"/>
          <w:szCs w:val="24"/>
        </w:rPr>
        <w:br/>
      </w:r>
      <w:r w:rsidRPr="00947B20">
        <w:rPr>
          <w:rFonts w:ascii="Times New Roman" w:hAnsi="Times New Roman" w:cs="Times New Roman"/>
          <w:b/>
          <w:i/>
          <w:sz w:val="24"/>
          <w:szCs w:val="24"/>
        </w:rPr>
        <w:t>Iznosi su usklađeni s limitima koji su Institutu određeni od strane MZO</w:t>
      </w:r>
      <w:r w:rsidR="000D0817">
        <w:rPr>
          <w:rFonts w:ascii="Times New Roman" w:hAnsi="Times New Roman" w:cs="Times New Roman"/>
          <w:b/>
          <w:i/>
          <w:sz w:val="24"/>
          <w:szCs w:val="24"/>
        </w:rPr>
        <w:t>M</w:t>
      </w:r>
      <w:r w:rsidRPr="00947B20">
        <w:rPr>
          <w:rFonts w:ascii="Times New Roman" w:hAnsi="Times New Roman" w:cs="Times New Roman"/>
          <w:b/>
          <w:i/>
          <w:sz w:val="24"/>
          <w:szCs w:val="24"/>
        </w:rPr>
        <w:t>-a</w:t>
      </w:r>
    </w:p>
    <w:p w:rsidR="00A62C13" w:rsidRPr="00947B20" w:rsidRDefault="00A62C13" w:rsidP="00D60591">
      <w:pPr>
        <w:rPr>
          <w:rFonts w:ascii="Times New Roman" w:hAnsi="Times New Roman" w:cs="Times New Roman"/>
          <w:sz w:val="24"/>
          <w:szCs w:val="24"/>
        </w:rPr>
      </w:pPr>
    </w:p>
    <w:p w:rsidR="00F36899" w:rsidRPr="00947B20" w:rsidRDefault="00CD1F54" w:rsidP="00F36899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BDD6EE" w:themeFill="accent1" w:themeFillTint="6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A111111</w:t>
      </w:r>
      <w:r w:rsidR="007C49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6899" w:rsidRPr="00947B20">
        <w:rPr>
          <w:rFonts w:ascii="Times New Roman" w:hAnsi="Times New Roman" w:cs="Times New Roman"/>
          <w:b/>
          <w:sz w:val="24"/>
          <w:szCs w:val="24"/>
        </w:rPr>
        <w:t>PROGRAMSKO FINANCIRANJE JAVNIH ZNANSTVENIH INSTITUTA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5"/>
        <w:gridCol w:w="1271"/>
        <w:gridCol w:w="1559"/>
        <w:gridCol w:w="1701"/>
        <w:gridCol w:w="1134"/>
      </w:tblGrid>
      <w:tr w:rsidR="00CD1F54" w:rsidRPr="00947B20" w:rsidTr="00727C52">
        <w:tc>
          <w:tcPr>
            <w:tcW w:w="1525" w:type="dxa"/>
            <w:shd w:val="clear" w:color="auto" w:fill="D0CECE" w:themeFill="background2" w:themeFillShade="E6"/>
          </w:tcPr>
          <w:p w:rsidR="00CD1F54" w:rsidRPr="00CD1F54" w:rsidRDefault="00CD1F54" w:rsidP="00D621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F54" w:rsidRPr="00CD1F54" w:rsidRDefault="00CD1F54" w:rsidP="00D621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CD1F54">
              <w:rPr>
                <w:rFonts w:ascii="Times New Roman" w:hAnsi="Times New Roman" w:cs="Times New Roman"/>
                <w:sz w:val="24"/>
                <w:szCs w:val="24"/>
              </w:rPr>
              <w:t>A111111</w:t>
            </w:r>
          </w:p>
        </w:tc>
        <w:tc>
          <w:tcPr>
            <w:tcW w:w="1271" w:type="dxa"/>
            <w:shd w:val="clear" w:color="auto" w:fill="D0CECE" w:themeFill="background2" w:themeFillShade="E6"/>
            <w:vAlign w:val="center"/>
          </w:tcPr>
          <w:p w:rsidR="00CD1F54" w:rsidRPr="00CD1F54" w:rsidRDefault="00CD1F54" w:rsidP="007C498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F54"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 w:rsidR="007C49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D1F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:rsidR="00CD1F54" w:rsidRPr="00CD1F54" w:rsidRDefault="00CD1F54" w:rsidP="007C498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F54"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 w:rsidR="007C49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D1F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CD1F54" w:rsidRPr="00CD1F54" w:rsidRDefault="00CD1F54" w:rsidP="007C498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F54"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 w:rsidR="007C49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D1F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:rsidR="00CD1F54" w:rsidRPr="00CD1F54" w:rsidRDefault="00CD1F54" w:rsidP="007C498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F54"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 w:rsidR="007C498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D1F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D1F54" w:rsidRPr="00947B20" w:rsidTr="00CD1F54">
        <w:tc>
          <w:tcPr>
            <w:tcW w:w="1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F54" w:rsidRPr="00CD1F54" w:rsidRDefault="00CD1F54" w:rsidP="00974D9F">
            <w:pPr>
              <w:pStyle w:val="NoSpacing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D1F5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Programsko financiranje javnih znanstvenih instituta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F54" w:rsidRPr="00CD1F54" w:rsidRDefault="007C4985" w:rsidP="007A14E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221.000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F54" w:rsidRPr="00CD1F54" w:rsidRDefault="007C4985" w:rsidP="007C4985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r-HR"/>
              </w:rPr>
              <w:t>200</w:t>
            </w:r>
            <w:r w:rsidR="00CD1F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r-HR"/>
              </w:rPr>
              <w:t>.000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F54" w:rsidRDefault="00CD1F54" w:rsidP="00CD1F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F54" w:rsidRDefault="00CD1F54" w:rsidP="00CD1F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F54" w:rsidRPr="00CD1F54" w:rsidRDefault="007C4985" w:rsidP="007C49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CD1F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F54" w:rsidRDefault="00CD1F54" w:rsidP="00CD1F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F54" w:rsidRDefault="00CD1F54" w:rsidP="00CD1F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F54" w:rsidRPr="00CD1F54" w:rsidRDefault="007C4985" w:rsidP="007C49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CD1F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</w:tbl>
    <w:p w:rsidR="00A62C13" w:rsidRPr="00947B20" w:rsidRDefault="00A62C13" w:rsidP="006A772F">
      <w:pPr>
        <w:rPr>
          <w:rFonts w:ascii="Times New Roman" w:hAnsi="Times New Roman" w:cs="Times New Roman"/>
          <w:sz w:val="24"/>
          <w:szCs w:val="24"/>
        </w:rPr>
      </w:pPr>
    </w:p>
    <w:p w:rsidR="007C4985" w:rsidRDefault="006A772F" w:rsidP="006A772F">
      <w:pPr>
        <w:rPr>
          <w:rFonts w:ascii="Times New Roman" w:hAnsi="Times New Roman" w:cs="Times New Roman"/>
          <w:b/>
          <w:sz w:val="24"/>
          <w:szCs w:val="24"/>
        </w:rPr>
      </w:pPr>
      <w:r w:rsidRPr="00947B20">
        <w:rPr>
          <w:rFonts w:ascii="Times New Roman" w:hAnsi="Times New Roman" w:cs="Times New Roman"/>
          <w:sz w:val="24"/>
          <w:szCs w:val="24"/>
        </w:rPr>
        <w:br/>
      </w:r>
    </w:p>
    <w:p w:rsidR="007C4985" w:rsidRDefault="007C4985" w:rsidP="006A772F">
      <w:pPr>
        <w:rPr>
          <w:rFonts w:ascii="Times New Roman" w:hAnsi="Times New Roman" w:cs="Times New Roman"/>
          <w:b/>
          <w:sz w:val="24"/>
          <w:szCs w:val="24"/>
        </w:rPr>
      </w:pPr>
    </w:p>
    <w:p w:rsidR="007C4985" w:rsidRDefault="007C4985" w:rsidP="006A772F">
      <w:pPr>
        <w:rPr>
          <w:rFonts w:ascii="Times New Roman" w:hAnsi="Times New Roman" w:cs="Times New Roman"/>
          <w:b/>
          <w:sz w:val="24"/>
          <w:szCs w:val="24"/>
        </w:rPr>
      </w:pPr>
    </w:p>
    <w:p w:rsidR="006A772F" w:rsidRPr="00947B20" w:rsidRDefault="006A772F" w:rsidP="006A772F">
      <w:pPr>
        <w:rPr>
          <w:rFonts w:ascii="Times New Roman" w:hAnsi="Times New Roman" w:cs="Times New Roman"/>
          <w:b/>
          <w:sz w:val="24"/>
          <w:szCs w:val="24"/>
        </w:rPr>
      </w:pPr>
      <w:r w:rsidRPr="00947B20">
        <w:rPr>
          <w:rFonts w:ascii="Times New Roman" w:hAnsi="Times New Roman" w:cs="Times New Roman"/>
          <w:b/>
          <w:sz w:val="24"/>
          <w:szCs w:val="24"/>
        </w:rPr>
        <w:t>Ova aktivnost sastoji se od sljedećih elemenata:</w:t>
      </w:r>
    </w:p>
    <w:p w:rsidR="006A772F" w:rsidRPr="00947B20" w:rsidRDefault="006A772F" w:rsidP="006A772F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47B20">
        <w:rPr>
          <w:rFonts w:ascii="Times New Roman" w:hAnsi="Times New Roman" w:cs="Times New Roman"/>
          <w:i/>
          <w:sz w:val="24"/>
          <w:szCs w:val="24"/>
        </w:rPr>
        <w:t>Troškovi osnovne djelatnosti (uključujući sve troškove hladnog pogona: struja, voda, grijanje, komunalne naknade, najam  i vezani troškovi; nabave uredskog materijala i drugi administrativni troškovi)</w:t>
      </w:r>
    </w:p>
    <w:p w:rsidR="006A772F" w:rsidRPr="00947B20" w:rsidRDefault="006A772F" w:rsidP="006A772F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47B20">
        <w:rPr>
          <w:rFonts w:ascii="Times New Roman" w:hAnsi="Times New Roman" w:cs="Times New Roman"/>
          <w:i/>
          <w:sz w:val="24"/>
          <w:szCs w:val="24"/>
        </w:rPr>
        <w:t>Nabava uredske opreme i računala</w:t>
      </w:r>
    </w:p>
    <w:p w:rsidR="006A772F" w:rsidRPr="00947B20" w:rsidRDefault="006A772F" w:rsidP="006A772F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47B20">
        <w:rPr>
          <w:rFonts w:ascii="Times New Roman" w:hAnsi="Times New Roman" w:cs="Times New Roman"/>
          <w:i/>
          <w:sz w:val="24"/>
          <w:szCs w:val="24"/>
        </w:rPr>
        <w:t>Nabava knjiga za Knjižnicu Instituta</w:t>
      </w:r>
    </w:p>
    <w:p w:rsidR="006A772F" w:rsidRPr="00947B20" w:rsidRDefault="006A772F" w:rsidP="006A772F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47B20">
        <w:rPr>
          <w:rFonts w:ascii="Times New Roman" w:hAnsi="Times New Roman" w:cs="Times New Roman"/>
          <w:i/>
          <w:sz w:val="24"/>
          <w:szCs w:val="24"/>
        </w:rPr>
        <w:t>Troškovi - publiciranja (prijevodi, lekture)</w:t>
      </w:r>
    </w:p>
    <w:p w:rsidR="00B26106" w:rsidRDefault="00A62C13" w:rsidP="00B26106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47B20">
        <w:rPr>
          <w:rFonts w:ascii="Times New Roman" w:hAnsi="Times New Roman" w:cs="Times New Roman"/>
          <w:i/>
          <w:sz w:val="24"/>
          <w:szCs w:val="24"/>
        </w:rPr>
        <w:t xml:space="preserve"> Znanstvenoistraživačka</w:t>
      </w:r>
      <w:r w:rsidR="00CD1F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27C52" w:rsidRPr="00947B20">
        <w:rPr>
          <w:rFonts w:ascii="Times New Roman" w:hAnsi="Times New Roman" w:cs="Times New Roman"/>
          <w:i/>
          <w:sz w:val="24"/>
          <w:szCs w:val="24"/>
        </w:rPr>
        <w:t>djelatnost</w:t>
      </w:r>
    </w:p>
    <w:p w:rsidR="00F36899" w:rsidRDefault="00B26106" w:rsidP="00B26106">
      <w:pPr>
        <w:pBdr>
          <w:top w:val="dotted" w:sz="4" w:space="1" w:color="808080" w:themeColor="background1" w:themeShade="80"/>
          <w:bottom w:val="dotted" w:sz="4" w:space="0" w:color="808080" w:themeColor="background1" w:themeShade="80"/>
        </w:pBdr>
        <w:shd w:val="clear" w:color="auto" w:fill="BDD6EE" w:themeFill="accent1" w:themeFillTint="6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  <w:r w:rsidR="00F36899" w:rsidRPr="00947B20">
        <w:rPr>
          <w:rFonts w:ascii="Times New Roman" w:hAnsi="Times New Roman" w:cs="Times New Roman"/>
          <w:b/>
          <w:sz w:val="24"/>
          <w:szCs w:val="24"/>
        </w:rPr>
        <w:t>KTIVNOST</w:t>
      </w:r>
      <w:r w:rsidR="00A7397E" w:rsidRPr="00947B20">
        <w:rPr>
          <w:rFonts w:ascii="Times New Roman" w:hAnsi="Times New Roman" w:cs="Times New Roman"/>
          <w:b/>
          <w:sz w:val="24"/>
          <w:szCs w:val="24"/>
        </w:rPr>
        <w:t xml:space="preserve"> A622132</w:t>
      </w:r>
      <w:r w:rsidR="00A35A19" w:rsidRPr="00947B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6899" w:rsidRPr="00947B20">
        <w:rPr>
          <w:rFonts w:ascii="Times New Roman" w:hAnsi="Times New Roman" w:cs="Times New Roman"/>
          <w:b/>
          <w:sz w:val="24"/>
          <w:szCs w:val="24"/>
        </w:rPr>
        <w:t>: ISTRAŽIVAČKI PROJEKTI HRVATSKE ZAKLADE ZA ZNANOST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8"/>
        <w:gridCol w:w="1223"/>
        <w:gridCol w:w="1350"/>
        <w:gridCol w:w="1559"/>
        <w:gridCol w:w="1559"/>
      </w:tblGrid>
      <w:tr w:rsidR="00B26106" w:rsidRPr="00947B20" w:rsidTr="00B26106">
        <w:tc>
          <w:tcPr>
            <w:tcW w:w="1788" w:type="dxa"/>
            <w:shd w:val="clear" w:color="auto" w:fill="D0CECE" w:themeFill="background2" w:themeFillShade="E6"/>
          </w:tcPr>
          <w:p w:rsidR="00B26106" w:rsidRPr="00947B20" w:rsidRDefault="00B26106" w:rsidP="00D621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B20">
              <w:rPr>
                <w:rFonts w:ascii="Times New Roman" w:hAnsi="Times New Roman" w:cs="Times New Roman"/>
                <w:sz w:val="24"/>
                <w:szCs w:val="24"/>
              </w:rPr>
              <w:t>A622132</w:t>
            </w:r>
          </w:p>
          <w:p w:rsidR="00B26106" w:rsidRPr="00947B20" w:rsidRDefault="00B26106" w:rsidP="00D621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shd w:val="clear" w:color="auto" w:fill="D0CECE" w:themeFill="background2" w:themeFillShade="E6"/>
            <w:vAlign w:val="center"/>
          </w:tcPr>
          <w:p w:rsidR="00B26106" w:rsidRPr="00947B20" w:rsidRDefault="00B26106" w:rsidP="00614F66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B20"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 w:rsidR="00614F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47B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50" w:type="dxa"/>
            <w:shd w:val="clear" w:color="auto" w:fill="D0CECE" w:themeFill="background2" w:themeFillShade="E6"/>
            <w:vAlign w:val="center"/>
          </w:tcPr>
          <w:p w:rsidR="00B26106" w:rsidRPr="00947B20" w:rsidRDefault="00B26106" w:rsidP="00614F66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B20"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 w:rsidR="00614F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47B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:rsidR="00B26106" w:rsidRPr="00947B20" w:rsidRDefault="00B26106" w:rsidP="00614F66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B20"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 w:rsidR="00614F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47B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:rsidR="00B26106" w:rsidRPr="00947B20" w:rsidRDefault="00B26106" w:rsidP="00614F66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B20"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 w:rsidR="00614F6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47B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26106" w:rsidRPr="00947B20" w:rsidTr="00B26106">
        <w:tc>
          <w:tcPr>
            <w:tcW w:w="1788" w:type="dxa"/>
            <w:vAlign w:val="center"/>
          </w:tcPr>
          <w:p w:rsidR="00B26106" w:rsidRPr="00947B20" w:rsidRDefault="00B26106" w:rsidP="00D621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:rsidR="00B26106" w:rsidRPr="00947B20" w:rsidRDefault="00B26106" w:rsidP="00D62128">
            <w:pPr>
              <w:spacing w:after="160" w:line="259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B26106" w:rsidRPr="00947B20" w:rsidRDefault="00B26106" w:rsidP="00D62128">
            <w:pPr>
              <w:spacing w:after="160" w:line="259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26106" w:rsidRPr="00947B20" w:rsidRDefault="00B26106" w:rsidP="00D62128">
            <w:pPr>
              <w:spacing w:after="160" w:line="259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26106" w:rsidRPr="00947B20" w:rsidRDefault="00B26106" w:rsidP="00D62128">
            <w:pPr>
              <w:spacing w:after="160" w:line="259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106" w:rsidRPr="00947B20" w:rsidTr="00B26106">
        <w:tc>
          <w:tcPr>
            <w:tcW w:w="1788" w:type="dxa"/>
            <w:vAlign w:val="center"/>
          </w:tcPr>
          <w:p w:rsidR="00B26106" w:rsidRPr="00947B20" w:rsidRDefault="00B26106" w:rsidP="00D621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B20">
              <w:rPr>
                <w:rFonts w:ascii="Times New Roman" w:hAnsi="Times New Roman" w:cs="Times New Roman"/>
                <w:sz w:val="24"/>
                <w:szCs w:val="24"/>
              </w:rPr>
              <w:t>Provedba projekta</w:t>
            </w:r>
          </w:p>
          <w:p w:rsidR="00B26106" w:rsidRPr="00947B20" w:rsidRDefault="00B26106" w:rsidP="00D621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B20">
              <w:rPr>
                <w:rFonts w:ascii="Times New Roman" w:hAnsi="Times New Roman" w:cs="Times New Roman"/>
                <w:sz w:val="24"/>
                <w:szCs w:val="24"/>
              </w:rPr>
              <w:t>“Razvoj karijera mladih istraživača – izobrazba novih doktora znanosti“ i projektno financiranje znanstvene djelatnosti</w:t>
            </w:r>
          </w:p>
        </w:tc>
        <w:tc>
          <w:tcPr>
            <w:tcW w:w="1223" w:type="dxa"/>
            <w:vAlign w:val="center"/>
          </w:tcPr>
          <w:p w:rsidR="00B26106" w:rsidRPr="00947B20" w:rsidRDefault="00614F66" w:rsidP="005A79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4.200</w:t>
            </w:r>
          </w:p>
        </w:tc>
        <w:tc>
          <w:tcPr>
            <w:tcW w:w="1350" w:type="dxa"/>
            <w:vAlign w:val="center"/>
          </w:tcPr>
          <w:p w:rsidR="00B26106" w:rsidRPr="00947B20" w:rsidRDefault="000E2466" w:rsidP="00D621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70.228</w:t>
            </w:r>
          </w:p>
        </w:tc>
        <w:tc>
          <w:tcPr>
            <w:tcW w:w="1559" w:type="dxa"/>
            <w:vAlign w:val="center"/>
          </w:tcPr>
          <w:p w:rsidR="00B26106" w:rsidRPr="00947B20" w:rsidRDefault="00614F66" w:rsidP="00D621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56.823</w:t>
            </w:r>
          </w:p>
        </w:tc>
        <w:tc>
          <w:tcPr>
            <w:tcW w:w="1559" w:type="dxa"/>
            <w:vAlign w:val="center"/>
          </w:tcPr>
          <w:p w:rsidR="00B26106" w:rsidRPr="00947B20" w:rsidRDefault="00614F66" w:rsidP="007120F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39.417</w:t>
            </w:r>
          </w:p>
        </w:tc>
      </w:tr>
    </w:tbl>
    <w:p w:rsidR="00461A78" w:rsidRPr="00947B20" w:rsidRDefault="00461A78" w:rsidP="00461A78">
      <w:pPr>
        <w:rPr>
          <w:rFonts w:ascii="Times New Roman" w:hAnsi="Times New Roman" w:cs="Times New Roman"/>
          <w:sz w:val="24"/>
          <w:szCs w:val="24"/>
        </w:rPr>
      </w:pPr>
      <w:r w:rsidRPr="00947B20">
        <w:rPr>
          <w:rFonts w:ascii="Times New Roman" w:hAnsi="Times New Roman" w:cs="Times New Roman"/>
          <w:sz w:val="24"/>
          <w:szCs w:val="24"/>
        </w:rPr>
        <w:br/>
        <w:t>Provedba ove aktivnosti provodi se svake godine na temelju Ugovora o dodjeli sredstava Hrvatske zaklade za znanost po prove</w:t>
      </w:r>
      <w:r w:rsidR="00614F66">
        <w:rPr>
          <w:rFonts w:ascii="Times New Roman" w:hAnsi="Times New Roman" w:cs="Times New Roman"/>
          <w:sz w:val="24"/>
          <w:szCs w:val="24"/>
        </w:rPr>
        <w:t xml:space="preserve">denim natječajima za projekte. </w:t>
      </w:r>
    </w:p>
    <w:p w:rsidR="00461A78" w:rsidRPr="00947B20" w:rsidRDefault="00A7397E" w:rsidP="00461A78">
      <w:pPr>
        <w:rPr>
          <w:rFonts w:ascii="Times New Roman" w:hAnsi="Times New Roman" w:cs="Times New Roman"/>
          <w:sz w:val="24"/>
          <w:szCs w:val="24"/>
        </w:rPr>
      </w:pPr>
      <w:r w:rsidRPr="00947B20">
        <w:rPr>
          <w:rFonts w:ascii="Times New Roman" w:hAnsi="Times New Roman" w:cs="Times New Roman"/>
          <w:sz w:val="24"/>
          <w:szCs w:val="24"/>
        </w:rPr>
        <w:t>U razdoblju 202</w:t>
      </w:r>
      <w:r w:rsidR="00614F66">
        <w:rPr>
          <w:rFonts w:ascii="Times New Roman" w:hAnsi="Times New Roman" w:cs="Times New Roman"/>
          <w:sz w:val="24"/>
          <w:szCs w:val="24"/>
        </w:rPr>
        <w:t>5</w:t>
      </w:r>
      <w:r w:rsidRPr="00947B20">
        <w:rPr>
          <w:rFonts w:ascii="Times New Roman" w:hAnsi="Times New Roman" w:cs="Times New Roman"/>
          <w:sz w:val="24"/>
          <w:szCs w:val="24"/>
        </w:rPr>
        <w:t>. – 202</w:t>
      </w:r>
      <w:r w:rsidR="00614F66">
        <w:rPr>
          <w:rFonts w:ascii="Times New Roman" w:hAnsi="Times New Roman" w:cs="Times New Roman"/>
          <w:sz w:val="24"/>
          <w:szCs w:val="24"/>
        </w:rPr>
        <w:t>7</w:t>
      </w:r>
      <w:r w:rsidR="00461A78" w:rsidRPr="00947B20">
        <w:rPr>
          <w:rFonts w:ascii="Times New Roman" w:hAnsi="Times New Roman" w:cs="Times New Roman"/>
          <w:sz w:val="24"/>
          <w:szCs w:val="24"/>
        </w:rPr>
        <w:t>. očekuje se ostvarenje sljedećeg:</w:t>
      </w:r>
    </w:p>
    <w:p w:rsidR="00461A78" w:rsidRPr="00947B20" w:rsidRDefault="00461A78" w:rsidP="00461A78">
      <w:pPr>
        <w:rPr>
          <w:rFonts w:ascii="Times New Roman" w:hAnsi="Times New Roman" w:cs="Times New Roman"/>
          <w:sz w:val="24"/>
          <w:szCs w:val="24"/>
        </w:rPr>
      </w:pPr>
      <w:r w:rsidRPr="00947B20">
        <w:rPr>
          <w:rFonts w:ascii="Times New Roman" w:hAnsi="Times New Roman" w:cs="Times New Roman"/>
          <w:sz w:val="24"/>
          <w:szCs w:val="24"/>
        </w:rPr>
        <w:t>Provedba ugovorenih projekata i izvršenje aktivnosti u skladu s radnim i financijskim</w:t>
      </w:r>
    </w:p>
    <w:p w:rsidR="00E93F23" w:rsidRPr="00947B20" w:rsidRDefault="00461A78" w:rsidP="00461A78">
      <w:pPr>
        <w:rPr>
          <w:rFonts w:ascii="Times New Roman" w:hAnsi="Times New Roman" w:cs="Times New Roman"/>
          <w:sz w:val="24"/>
          <w:szCs w:val="24"/>
        </w:rPr>
      </w:pPr>
      <w:r w:rsidRPr="00947B20">
        <w:rPr>
          <w:rFonts w:ascii="Times New Roman" w:hAnsi="Times New Roman" w:cs="Times New Roman"/>
          <w:sz w:val="24"/>
          <w:szCs w:val="24"/>
        </w:rPr>
        <w:t>planovima za sljedeće istraživačke projekte:</w:t>
      </w:r>
    </w:p>
    <w:p w:rsidR="00E93F23" w:rsidRPr="00947B20" w:rsidRDefault="00397F7C" w:rsidP="00727C52">
      <w:pPr>
        <w:pStyle w:val="ListParagraph"/>
        <w:numPr>
          <w:ilvl w:val="0"/>
          <w:numId w:val="9"/>
        </w:numPr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hr-HR"/>
        </w:rPr>
      </w:pPr>
      <w:r w:rsidRPr="00947B20">
        <w:rPr>
          <w:rFonts w:ascii="Times New Roman" w:hAnsi="Times New Roman" w:cs="Times New Roman"/>
          <w:sz w:val="24"/>
          <w:szCs w:val="24"/>
        </w:rPr>
        <w:t>Projektno fin</w:t>
      </w:r>
      <w:r w:rsidR="00614F66">
        <w:rPr>
          <w:rFonts w:ascii="Times New Roman" w:hAnsi="Times New Roman" w:cs="Times New Roman"/>
          <w:sz w:val="24"/>
          <w:szCs w:val="24"/>
        </w:rPr>
        <w:t>anciranje znanstvene djelatnost</w:t>
      </w:r>
      <w:r w:rsidR="00E93F23" w:rsidRPr="00947B2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93F23" w:rsidRPr="00947B20" w:rsidRDefault="00E93F23" w:rsidP="00E93F23">
      <w:pPr>
        <w:pStyle w:val="ListParagraph"/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hr-HR"/>
        </w:rPr>
      </w:pPr>
    </w:p>
    <w:p w:rsidR="00614F66" w:rsidRPr="00614F66" w:rsidRDefault="00E93F23" w:rsidP="00E93F23">
      <w:pPr>
        <w:pStyle w:val="ListParagraph"/>
        <w:numPr>
          <w:ilvl w:val="0"/>
          <w:numId w:val="9"/>
        </w:numPr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hr-HR"/>
        </w:rPr>
      </w:pPr>
      <w:r w:rsidRPr="00947B20">
        <w:rPr>
          <w:rFonts w:ascii="Times New Roman" w:hAnsi="Times New Roman" w:cs="Times New Roman"/>
          <w:b/>
          <w:sz w:val="24"/>
          <w:szCs w:val="24"/>
        </w:rPr>
        <w:t>Projekti Hrvatske zaklade za znanost :</w:t>
      </w:r>
    </w:p>
    <w:p w:rsidR="00614F66" w:rsidRPr="00614F66" w:rsidRDefault="00614F66" w:rsidP="00614F66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614F66">
        <w:rPr>
          <w:rFonts w:ascii="Times New Roman" w:hAnsi="Times New Roman" w:cs="Times New Roman"/>
          <w:sz w:val="24"/>
          <w:szCs w:val="24"/>
        </w:rPr>
        <w:t xml:space="preserve"> IP-2022-10, Semantičko-sintaktička klasifikacija glagola u hrvatskom jeziku (SEMTACTIC)</w:t>
      </w:r>
    </w:p>
    <w:p w:rsidR="00614F66" w:rsidRPr="000A26BD" w:rsidRDefault="00614F66" w:rsidP="00614F66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6BD">
        <w:rPr>
          <w:rFonts w:ascii="Times New Roman" w:hAnsi="Times New Roman" w:cs="Times New Roman"/>
          <w:sz w:val="24"/>
          <w:szCs w:val="24"/>
        </w:rPr>
        <w:t>IP-2022-10, Hrvatski prijedlozi u upotrebi – semantička i sintaktička analiza</w:t>
      </w:r>
    </w:p>
    <w:p w:rsidR="00614F66" w:rsidRPr="00614F66" w:rsidRDefault="00614F66" w:rsidP="00614F66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6BD">
        <w:rPr>
          <w:rFonts w:ascii="Times New Roman" w:hAnsi="Times New Roman" w:cs="Times New Roman"/>
          <w:sz w:val="24"/>
          <w:szCs w:val="24"/>
        </w:rPr>
        <w:lastRenderedPageBreak/>
        <w:t>IP-2022-10, Višerječni izrazi u hrvatskome jeziku – leksikološki, računalnolingvistički i g</w:t>
      </w:r>
      <w:r>
        <w:rPr>
          <w:rFonts w:ascii="Times New Roman" w:hAnsi="Times New Roman" w:cs="Times New Roman"/>
          <w:sz w:val="24"/>
          <w:szCs w:val="24"/>
        </w:rPr>
        <w:t>lotodidaktički pristup (MWE-Cro)</w:t>
      </w:r>
    </w:p>
    <w:p w:rsidR="003B3220" w:rsidRDefault="003B3220" w:rsidP="00614F66">
      <w:pPr>
        <w:pBdr>
          <w:top w:val="dotted" w:sz="4" w:space="1" w:color="808080" w:themeColor="background1" w:themeShade="80"/>
          <w:bottom w:val="dotted" w:sz="4" w:space="18" w:color="808080" w:themeColor="background1" w:themeShade="80"/>
        </w:pBdr>
        <w:shd w:val="clear" w:color="auto" w:fill="D0CECE" w:themeFill="background2" w:themeFillShade="E6"/>
        <w:rPr>
          <w:rFonts w:ascii="Times New Roman" w:hAnsi="Times New Roman" w:cs="Times New Roman"/>
          <w:b/>
        </w:rPr>
      </w:pPr>
    </w:p>
    <w:p w:rsidR="00343157" w:rsidRDefault="000E2466" w:rsidP="00614F66">
      <w:pPr>
        <w:pBdr>
          <w:top w:val="dotted" w:sz="4" w:space="1" w:color="808080" w:themeColor="background1" w:themeShade="80"/>
          <w:bottom w:val="dotted" w:sz="4" w:space="18" w:color="808080" w:themeColor="background1" w:themeShade="80"/>
        </w:pBdr>
        <w:shd w:val="clear" w:color="auto" w:fill="D0CECE" w:themeFill="background2" w:themeFillShade="E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</w:t>
      </w:r>
      <w:r w:rsidR="003638E7">
        <w:rPr>
          <w:rFonts w:ascii="Times New Roman" w:hAnsi="Times New Roman" w:cs="Times New Roman"/>
          <w:b/>
        </w:rPr>
        <w:t>AKTIVNOST A622152:</w:t>
      </w:r>
      <w:r>
        <w:rPr>
          <w:rFonts w:ascii="Times New Roman" w:hAnsi="Times New Roman" w:cs="Times New Roman"/>
          <w:b/>
        </w:rPr>
        <w:t xml:space="preserve">  </w:t>
      </w:r>
      <w:r w:rsidR="00614F66">
        <w:rPr>
          <w:rFonts w:ascii="Times New Roman" w:hAnsi="Times New Roman" w:cs="Times New Roman"/>
          <w:b/>
        </w:rPr>
        <w:t xml:space="preserve">MEHANIZAM </w:t>
      </w:r>
      <w:r w:rsidR="00343157">
        <w:rPr>
          <w:rFonts w:ascii="Times New Roman" w:hAnsi="Times New Roman" w:cs="Times New Roman"/>
          <w:b/>
        </w:rPr>
        <w:t>ZA OPORAVAK I OTPORNOST</w:t>
      </w:r>
    </w:p>
    <w:p w:rsidR="00343157" w:rsidRDefault="00343157" w:rsidP="0034315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1247"/>
        <w:gridCol w:w="1276"/>
        <w:gridCol w:w="1276"/>
        <w:gridCol w:w="1276"/>
      </w:tblGrid>
      <w:tr w:rsidR="00F23701" w:rsidTr="00F2370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F23701" w:rsidRDefault="003638E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A622152</w:t>
            </w:r>
          </w:p>
          <w:p w:rsidR="00F23701" w:rsidRDefault="00F2370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23701" w:rsidRDefault="00F23701" w:rsidP="00614F6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 w:rsidR="00614F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23701" w:rsidRDefault="00F23701" w:rsidP="00614F6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 w:rsidR="00614F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23701" w:rsidRDefault="00F2370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614F66">
              <w:rPr>
                <w:rFonts w:ascii="Times New Roman" w:hAnsi="Times New Roman" w:cs="Times New Roman"/>
                <w:sz w:val="24"/>
                <w:szCs w:val="24"/>
              </w:rPr>
              <w:t>lan 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F23701" w:rsidRDefault="00614F66" w:rsidP="00614F6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 2027.</w:t>
            </w:r>
          </w:p>
        </w:tc>
      </w:tr>
      <w:tr w:rsidR="00F23701" w:rsidTr="00F2370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701" w:rsidRDefault="00F23701">
            <w:pPr>
              <w:pStyle w:val="NoSpacing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Tekuće pomoći od institucija Eu – Mehanizam za oporavak i otpornost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701" w:rsidRDefault="00F2370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701" w:rsidRDefault="00614F6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121.388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701" w:rsidRDefault="00F23701" w:rsidP="00F23701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701" w:rsidRPr="00F23701" w:rsidRDefault="00614F66" w:rsidP="00F23701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701" w:rsidRPr="00F23701" w:rsidRDefault="00F23701" w:rsidP="00F2370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701" w:rsidRPr="00F23701" w:rsidRDefault="00F23701" w:rsidP="00F2370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701" w:rsidRDefault="00F23701" w:rsidP="00F23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F23701" w:rsidRPr="00F23701" w:rsidRDefault="00614F66" w:rsidP="00F2370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701" w:rsidRPr="00F23701" w:rsidRDefault="00F23701" w:rsidP="00F2370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701" w:rsidRDefault="00F23701" w:rsidP="00F237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701" w:rsidRDefault="00F23701" w:rsidP="00F2370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701" w:rsidRDefault="00FD3012" w:rsidP="00F2370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614F66" w:rsidRPr="00F23701" w:rsidRDefault="00614F66" w:rsidP="00F2370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701" w:rsidRPr="00F23701" w:rsidRDefault="00F23701" w:rsidP="00F2370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3157" w:rsidRDefault="00343157" w:rsidP="00343157">
      <w:pPr>
        <w:spacing w:after="0" w:line="240" w:lineRule="auto"/>
        <w:rPr>
          <w:rFonts w:ascii="Times New Roman" w:hAnsi="Times New Roman" w:cs="Times New Roman"/>
        </w:rPr>
      </w:pPr>
    </w:p>
    <w:p w:rsidR="00343157" w:rsidRDefault="00343157" w:rsidP="003431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 sredstava Nacionalnog plana oporavka i otpornosti 2021. – 2026. financiraju se temeljna i primijenjena znanstvena istraživanja koja se provode u okvirima kompetitivnih znanstvenih projekata za provedbeno razdoblje od 1. siječnja 2024. do 31. prosinca 2027. godine:</w:t>
      </w:r>
    </w:p>
    <w:p w:rsidR="000E2466" w:rsidRPr="00F23701" w:rsidRDefault="000E2466" w:rsidP="000E2466">
      <w:pPr>
        <w:pStyle w:val="Heading4"/>
        <w:numPr>
          <w:ilvl w:val="0"/>
          <w:numId w:val="13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F23701">
        <w:rPr>
          <w:rFonts w:ascii="Times New Roman" w:hAnsi="Times New Roman" w:cs="Times New Roman"/>
          <w:color w:val="595959" w:themeColor="text1" w:themeTint="A6"/>
          <w:sz w:val="24"/>
          <w:szCs w:val="24"/>
        </w:rPr>
        <w:lastRenderedPageBreak/>
        <w:t xml:space="preserve">Baza sastavljenoga i nesastavljenoga pisanja </w:t>
      </w:r>
    </w:p>
    <w:p w:rsidR="000E2466" w:rsidRPr="00F23701" w:rsidRDefault="000E2466" w:rsidP="000E2466">
      <w:pPr>
        <w:pStyle w:val="Heading4"/>
        <w:numPr>
          <w:ilvl w:val="0"/>
          <w:numId w:val="13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F23701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Baza višerječnih izraza hrvatskoga jezika (VIBA) </w:t>
      </w:r>
    </w:p>
    <w:p w:rsidR="000E2466" w:rsidRPr="00F23701" w:rsidRDefault="000E2466" w:rsidP="000E2466">
      <w:pPr>
        <w:pStyle w:val="Heading4"/>
        <w:numPr>
          <w:ilvl w:val="0"/>
          <w:numId w:val="13"/>
        </w:numPr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F23701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Bednjanski rječnik (BEDrj)</w:t>
      </w:r>
    </w:p>
    <w:p w:rsidR="000E2466" w:rsidRPr="00F23701" w:rsidRDefault="000E2466" w:rsidP="000E2466">
      <w:pPr>
        <w:pStyle w:val="Heading4"/>
        <w:numPr>
          <w:ilvl w:val="0"/>
          <w:numId w:val="13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F23701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BOHEM (E-rječnička baza srednjovjekovnih bohemizama) </w:t>
      </w:r>
    </w:p>
    <w:p w:rsidR="000E2466" w:rsidRPr="00F23701" w:rsidRDefault="000E2466" w:rsidP="000E2466">
      <w:pPr>
        <w:pStyle w:val="Heading4"/>
        <w:numPr>
          <w:ilvl w:val="0"/>
          <w:numId w:val="13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F23701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De imitatione Christi na trima stilizacijama hrvatskoga književnog jezika: Od naslidovan 'ja </w:t>
      </w:r>
      <w:r w:rsidRPr="00F23701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 xml:space="preserve">Isukarstova / Od nasl'jedovan 'ja Isukrstova / Od nasleduvanja Kristuševoga </w:t>
      </w:r>
    </w:p>
    <w:p w:rsidR="000E2466" w:rsidRPr="00F23701" w:rsidRDefault="000E2466" w:rsidP="000E2466">
      <w:pPr>
        <w:pStyle w:val="Heading4"/>
        <w:numPr>
          <w:ilvl w:val="0"/>
          <w:numId w:val="13"/>
        </w:numPr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F23701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 xml:space="preserve">Etimološki rječnik - 3. faza (EtRje3) </w:t>
      </w:r>
    </w:p>
    <w:p w:rsidR="000E2466" w:rsidRPr="00F23701" w:rsidRDefault="000E2466" w:rsidP="000E2466">
      <w:pPr>
        <w:pStyle w:val="Heading4"/>
        <w:numPr>
          <w:ilvl w:val="0"/>
          <w:numId w:val="13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F23701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 xml:space="preserve">Hrvati u dijaspori - istraživanje jezičnoga identiteta (HRDIJEZI) </w:t>
      </w:r>
    </w:p>
    <w:p w:rsidR="000E2466" w:rsidRPr="00F23701" w:rsidRDefault="000E2466" w:rsidP="000E2466">
      <w:pPr>
        <w:pStyle w:val="Heading4"/>
        <w:numPr>
          <w:ilvl w:val="0"/>
          <w:numId w:val="13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F23701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Hrvatska somatska frazeologija (frazeografski pristup) - SOMA </w:t>
      </w:r>
    </w:p>
    <w:p w:rsidR="000E2466" w:rsidRPr="00F23701" w:rsidRDefault="000E2466" w:rsidP="000E2466">
      <w:pPr>
        <w:pStyle w:val="Heading4"/>
        <w:numPr>
          <w:ilvl w:val="0"/>
          <w:numId w:val="13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F23701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 xml:space="preserve">Hrvatske stereotipne jezične slike svijeta (CROSTER) </w:t>
      </w:r>
    </w:p>
    <w:p w:rsidR="000E2466" w:rsidRPr="00F23701" w:rsidRDefault="000E2466" w:rsidP="000E2466">
      <w:pPr>
        <w:pStyle w:val="Heading4"/>
        <w:numPr>
          <w:ilvl w:val="0"/>
          <w:numId w:val="13"/>
        </w:numPr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F23701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Hrvatske glagolske valencije - Verbion –</w:t>
      </w:r>
    </w:p>
    <w:p w:rsidR="000E2466" w:rsidRPr="00F23701" w:rsidRDefault="000E2466" w:rsidP="000E2466">
      <w:pPr>
        <w:pStyle w:val="Heading4"/>
        <w:numPr>
          <w:ilvl w:val="0"/>
          <w:numId w:val="13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F23701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 xml:space="preserve">Hrvatski mrežni rječnik (Mrežnik) - 2. Faza </w:t>
      </w:r>
    </w:p>
    <w:p w:rsidR="000E2466" w:rsidRPr="00F23701" w:rsidRDefault="000E2466" w:rsidP="000E2466">
      <w:pPr>
        <w:pStyle w:val="Heading4"/>
        <w:numPr>
          <w:ilvl w:val="0"/>
          <w:numId w:val="13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F23701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 xml:space="preserve">Hrvatski povijesno-etnografski jezični korpus (HRPEJK) </w:t>
      </w:r>
    </w:p>
    <w:p w:rsidR="000E2466" w:rsidRPr="00F23701" w:rsidRDefault="000E2466" w:rsidP="000E2466">
      <w:pPr>
        <w:pStyle w:val="Heading4"/>
        <w:numPr>
          <w:ilvl w:val="0"/>
          <w:numId w:val="13"/>
        </w:numPr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F23701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Hrvatski prijedlozi u upotrebi - semantička i sintaktička analiza (HRPA)</w:t>
      </w:r>
    </w:p>
    <w:p w:rsidR="000E2466" w:rsidRPr="00F23701" w:rsidRDefault="000E2466" w:rsidP="000E2466">
      <w:pPr>
        <w:pStyle w:val="Heading4"/>
        <w:numPr>
          <w:ilvl w:val="0"/>
          <w:numId w:val="13"/>
        </w:numPr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</w:pPr>
      <w:r w:rsidRPr="00F23701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Izrada</w:t>
      </w:r>
      <w:r w:rsidRPr="00F23701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ab/>
        <w:t>korpusa analiza</w:t>
      </w:r>
      <w:r w:rsidRPr="00F23701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ab/>
      </w:r>
      <w:r w:rsidRPr="00F23701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kasnosrednjovjekovnih</w:t>
      </w:r>
      <w:r w:rsidRPr="00F23701">
        <w:rPr>
          <w:rFonts w:ascii="Times New Roman" w:hAnsi="Times New Roman" w:cs="Times New Roman"/>
          <w:color w:val="595959" w:themeColor="text1" w:themeTint="A6"/>
          <w:sz w:val="24"/>
          <w:szCs w:val="24"/>
        </w:rPr>
        <w:tab/>
      </w:r>
      <w:r w:rsidRPr="00F23701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 xml:space="preserve">serijalnih </w:t>
      </w:r>
      <w:r w:rsidRPr="00F23701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vrela</w:t>
      </w:r>
    </w:p>
    <w:p w:rsidR="000E2466" w:rsidRPr="00F23701" w:rsidRDefault="000E2466" w:rsidP="000E2466">
      <w:pPr>
        <w:pStyle w:val="Heading4"/>
        <w:ind w:left="720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F23701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 xml:space="preserve">(IKAR) </w:t>
      </w:r>
    </w:p>
    <w:p w:rsidR="000E2466" w:rsidRPr="00F23701" w:rsidRDefault="000E2466" w:rsidP="000E2466">
      <w:pPr>
        <w:pStyle w:val="Heading4"/>
        <w:numPr>
          <w:ilvl w:val="0"/>
          <w:numId w:val="13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F23701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Metafora i metonimija u jeziku i mišljenju (MetaCro) </w:t>
      </w:r>
    </w:p>
    <w:p w:rsidR="000E2466" w:rsidRPr="00F23701" w:rsidRDefault="000E2466" w:rsidP="000E2466">
      <w:pPr>
        <w:pStyle w:val="Heading4"/>
        <w:numPr>
          <w:ilvl w:val="0"/>
          <w:numId w:val="13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F23701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 xml:space="preserve">Morfološko preobilje u hrvatskom jeziku (MOPREH) </w:t>
      </w:r>
      <w:r w:rsidRPr="00F23701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br/>
        <w:t>Od fertuna do peruna - dijalektološka i etimološka analiza leksema povezanih sa</w:t>
      </w:r>
    </w:p>
    <w:p w:rsidR="000E2466" w:rsidRPr="00F23701" w:rsidRDefault="000E2466" w:rsidP="000E2466">
      <w:pPr>
        <w:pStyle w:val="Heading4"/>
        <w:ind w:left="720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F23701">
        <w:rPr>
          <w:rFonts w:ascii="Times New Roman" w:hAnsi="Times New Roman" w:cs="Times New Roman"/>
          <w:noProof/>
          <w:color w:val="595959" w:themeColor="text1" w:themeTint="A6"/>
          <w:sz w:val="24"/>
          <w:szCs w:val="24"/>
        </w:rPr>
        <w:drawing>
          <wp:inline distT="0" distB="0" distL="0" distR="0" wp14:anchorId="3D3933BC" wp14:editId="56829142">
            <wp:extent cx="4572" cy="4573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3" name="Picture 237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3701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semantičkim poljem kuhinje (DIJETA</w:t>
      </w:r>
    </w:p>
    <w:p w:rsidR="000E2466" w:rsidRPr="00F23701" w:rsidRDefault="000E2466" w:rsidP="000E2466">
      <w:pPr>
        <w:pStyle w:val="Heading4"/>
        <w:numPr>
          <w:ilvl w:val="0"/>
          <w:numId w:val="13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F23701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Razvoj i primjena modela za normalizaciju grafije starih latiničnih tiskanih tekstova</w:t>
      </w:r>
    </w:p>
    <w:p w:rsidR="000E2466" w:rsidRPr="00F23701" w:rsidRDefault="000E2466" w:rsidP="000E2466">
      <w:pPr>
        <w:pStyle w:val="Heading4"/>
        <w:numPr>
          <w:ilvl w:val="0"/>
          <w:numId w:val="13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F23701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 xml:space="preserve">(MONOGRAF) </w:t>
      </w:r>
    </w:p>
    <w:p w:rsidR="000E2466" w:rsidRPr="00F23701" w:rsidRDefault="000E2466" w:rsidP="000E2466">
      <w:pPr>
        <w:pStyle w:val="Heading4"/>
        <w:numPr>
          <w:ilvl w:val="0"/>
          <w:numId w:val="13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F23701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 xml:space="preserve">Repozitorij nacionalnomanjinskih jezika u Hrvatskoj (RENA) </w:t>
      </w:r>
    </w:p>
    <w:p w:rsidR="000E2466" w:rsidRPr="00F23701" w:rsidRDefault="000E2466" w:rsidP="000E2466">
      <w:pPr>
        <w:pStyle w:val="Heading4"/>
        <w:numPr>
          <w:ilvl w:val="0"/>
          <w:numId w:val="13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F23701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Rječnik dubrovačkoga govora (RDG) </w:t>
      </w:r>
    </w:p>
    <w:p w:rsidR="000E2466" w:rsidRPr="00F23701" w:rsidRDefault="000E2466" w:rsidP="000E2466">
      <w:pPr>
        <w:pStyle w:val="Heading4"/>
        <w:numPr>
          <w:ilvl w:val="0"/>
          <w:numId w:val="13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F23701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 xml:space="preserve">Semantički okviri u hrvatskom jeziku (SEF) </w:t>
      </w:r>
    </w:p>
    <w:p w:rsidR="000E2466" w:rsidRPr="00F23701" w:rsidRDefault="000E2466" w:rsidP="000E2466">
      <w:pPr>
        <w:pStyle w:val="Heading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F23701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>TermAI: razvoj i modernizacija hrvatske terminologije (TermAI)</w:t>
      </w:r>
      <w:r w:rsidRPr="00F23701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ab/>
      </w:r>
    </w:p>
    <w:p w:rsidR="00F23701" w:rsidRPr="00F23701" w:rsidRDefault="00F23701" w:rsidP="003B3220">
      <w:pPr>
        <w:pStyle w:val="Heading4"/>
        <w:rPr>
          <w:rFonts w:ascii="Times New Roman" w:hAnsi="Times New Roman" w:cs="Times New Roman"/>
          <w:sz w:val="24"/>
          <w:szCs w:val="24"/>
        </w:rPr>
      </w:pPr>
      <w:r w:rsidRPr="00F23701">
        <w:rPr>
          <w:rFonts w:ascii="Times New Roman" w:eastAsia="Calibri" w:hAnsi="Times New Roman" w:cs="Times New Roman"/>
          <w:color w:val="595959" w:themeColor="text1" w:themeTint="A6"/>
          <w:sz w:val="24"/>
          <w:szCs w:val="24"/>
        </w:rPr>
        <w:tab/>
      </w:r>
    </w:p>
    <w:p w:rsidR="00F23701" w:rsidRPr="009E6366" w:rsidRDefault="00F23701" w:rsidP="00F23701">
      <w:pPr>
        <w:ind w:left="360"/>
        <w:rPr>
          <w:rFonts w:ascii="Palatino Linotype" w:hAnsi="Palatino Linotype"/>
        </w:rPr>
      </w:pPr>
    </w:p>
    <w:p w:rsidR="00F23701" w:rsidRPr="000F7F05" w:rsidRDefault="00F23701" w:rsidP="00F23701">
      <w:pPr>
        <w:pStyle w:val="NoSpacing"/>
        <w:rPr>
          <w:rFonts w:ascii="Palatino Linotype" w:hAnsi="Palatino Linotype"/>
          <w:i/>
        </w:rPr>
      </w:pPr>
    </w:p>
    <w:p w:rsidR="00F23701" w:rsidRDefault="00F23701" w:rsidP="00343157">
      <w:pPr>
        <w:rPr>
          <w:rFonts w:ascii="Times New Roman" w:hAnsi="Times New Roman" w:cs="Times New Roman"/>
        </w:rPr>
      </w:pPr>
    </w:p>
    <w:p w:rsidR="00343157" w:rsidRDefault="00343157" w:rsidP="00F36899">
      <w:pPr>
        <w:rPr>
          <w:rFonts w:ascii="Times New Roman" w:hAnsi="Times New Roman" w:cs="Times New Roman"/>
          <w:b/>
          <w:sz w:val="24"/>
          <w:szCs w:val="24"/>
        </w:rPr>
      </w:pPr>
    </w:p>
    <w:p w:rsidR="00343157" w:rsidRDefault="00343157" w:rsidP="00F36899">
      <w:pPr>
        <w:rPr>
          <w:rFonts w:ascii="Times New Roman" w:hAnsi="Times New Roman" w:cs="Times New Roman"/>
          <w:b/>
          <w:sz w:val="24"/>
          <w:szCs w:val="24"/>
        </w:rPr>
      </w:pPr>
    </w:p>
    <w:p w:rsidR="00343157" w:rsidRDefault="00343157" w:rsidP="00F36899">
      <w:pPr>
        <w:rPr>
          <w:rFonts w:ascii="Times New Roman" w:hAnsi="Times New Roman" w:cs="Times New Roman"/>
          <w:b/>
          <w:sz w:val="24"/>
          <w:szCs w:val="24"/>
        </w:rPr>
      </w:pPr>
    </w:p>
    <w:p w:rsidR="00343157" w:rsidRDefault="00343157" w:rsidP="00F36899">
      <w:pPr>
        <w:rPr>
          <w:rFonts w:ascii="Times New Roman" w:hAnsi="Times New Roman" w:cs="Times New Roman"/>
          <w:b/>
          <w:sz w:val="24"/>
          <w:szCs w:val="24"/>
        </w:rPr>
      </w:pPr>
    </w:p>
    <w:p w:rsidR="00343157" w:rsidRDefault="00343157" w:rsidP="00F36899">
      <w:pPr>
        <w:rPr>
          <w:rFonts w:ascii="Times New Roman" w:hAnsi="Times New Roman" w:cs="Times New Roman"/>
          <w:b/>
          <w:sz w:val="24"/>
          <w:szCs w:val="24"/>
        </w:rPr>
      </w:pPr>
    </w:p>
    <w:p w:rsidR="00343157" w:rsidRDefault="00343157" w:rsidP="00F36899">
      <w:pPr>
        <w:rPr>
          <w:rFonts w:ascii="Times New Roman" w:hAnsi="Times New Roman" w:cs="Times New Roman"/>
          <w:b/>
          <w:sz w:val="24"/>
          <w:szCs w:val="24"/>
        </w:rPr>
      </w:pPr>
    </w:p>
    <w:p w:rsidR="00505B17" w:rsidRPr="00947B20" w:rsidRDefault="00505B17" w:rsidP="00F36899">
      <w:pPr>
        <w:rPr>
          <w:rFonts w:ascii="Times New Roman" w:hAnsi="Times New Roman" w:cs="Times New Roman"/>
          <w:sz w:val="24"/>
          <w:szCs w:val="24"/>
        </w:rPr>
      </w:pPr>
      <w:r w:rsidRPr="00947B20">
        <w:rPr>
          <w:rFonts w:ascii="Times New Roman" w:hAnsi="Times New Roman" w:cs="Times New Roman"/>
          <w:b/>
          <w:sz w:val="24"/>
          <w:szCs w:val="24"/>
        </w:rPr>
        <w:t>A622132 REDOVNA DJELATNOST JAVNIH INSTITUTA (IZ EVIDENCIJKSIH PRIHODA</w:t>
      </w:r>
      <w:r w:rsidRPr="00947B20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2"/>
        <w:gridCol w:w="1227"/>
        <w:gridCol w:w="1207"/>
        <w:gridCol w:w="1476"/>
        <w:gridCol w:w="1701"/>
      </w:tblGrid>
      <w:tr w:rsidR="00B26106" w:rsidRPr="00947B20" w:rsidTr="00B26106">
        <w:tc>
          <w:tcPr>
            <w:tcW w:w="1792" w:type="dxa"/>
            <w:shd w:val="clear" w:color="auto" w:fill="D0CECE" w:themeFill="background2" w:themeFillShade="E6"/>
          </w:tcPr>
          <w:p w:rsidR="00B26106" w:rsidRPr="00947B20" w:rsidRDefault="00B26106" w:rsidP="00947B20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6106" w:rsidRPr="00947B20" w:rsidRDefault="00B26106" w:rsidP="00947B20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shd w:val="clear" w:color="auto" w:fill="D0CECE" w:themeFill="background2" w:themeFillShade="E6"/>
            <w:vAlign w:val="center"/>
          </w:tcPr>
          <w:p w:rsidR="00B26106" w:rsidRPr="00947B20" w:rsidRDefault="00614F66" w:rsidP="00B26106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 2024</w:t>
            </w:r>
            <w:r w:rsidR="00B261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07" w:type="dxa"/>
            <w:shd w:val="clear" w:color="auto" w:fill="D0CECE" w:themeFill="background2" w:themeFillShade="E6"/>
            <w:vAlign w:val="center"/>
          </w:tcPr>
          <w:p w:rsidR="00B26106" w:rsidRPr="00947B20" w:rsidRDefault="00B26106" w:rsidP="00614F66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B20"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 w:rsidR="00614F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47B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6" w:type="dxa"/>
            <w:shd w:val="clear" w:color="auto" w:fill="D0CECE" w:themeFill="background2" w:themeFillShade="E6"/>
            <w:vAlign w:val="center"/>
          </w:tcPr>
          <w:p w:rsidR="00B26106" w:rsidRPr="00947B20" w:rsidRDefault="00B26106" w:rsidP="00614F66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B20"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 w:rsidR="00614F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47B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B26106" w:rsidRPr="00947B20" w:rsidRDefault="00B26106" w:rsidP="00B26106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614F66">
              <w:rPr>
                <w:rFonts w:ascii="Times New Roman" w:hAnsi="Times New Roman" w:cs="Times New Roman"/>
                <w:sz w:val="24"/>
                <w:szCs w:val="24"/>
              </w:rPr>
              <w:t>lan 2027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26106" w:rsidRPr="00947B20" w:rsidTr="00B26106">
        <w:tc>
          <w:tcPr>
            <w:tcW w:w="1792" w:type="dxa"/>
            <w:vAlign w:val="center"/>
          </w:tcPr>
          <w:p w:rsidR="00B26106" w:rsidRPr="00947B20" w:rsidRDefault="00B26106" w:rsidP="00505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B20">
              <w:rPr>
                <w:rFonts w:ascii="Times New Roman" w:hAnsi="Times New Roman" w:cs="Times New Roman"/>
                <w:sz w:val="24"/>
                <w:szCs w:val="24"/>
              </w:rPr>
              <w:t>Redovna</w:t>
            </w:r>
          </w:p>
          <w:p w:rsidR="00B26106" w:rsidRPr="00947B20" w:rsidRDefault="00B26106" w:rsidP="00505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B20">
              <w:rPr>
                <w:rFonts w:ascii="Times New Roman" w:hAnsi="Times New Roman" w:cs="Times New Roman"/>
                <w:sz w:val="24"/>
                <w:szCs w:val="24"/>
              </w:rPr>
              <w:t>djelatnost</w:t>
            </w:r>
          </w:p>
          <w:p w:rsidR="00B26106" w:rsidRPr="00947B20" w:rsidRDefault="00B26106" w:rsidP="00505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B20">
              <w:rPr>
                <w:rFonts w:ascii="Times New Roman" w:hAnsi="Times New Roman" w:cs="Times New Roman"/>
                <w:sz w:val="24"/>
                <w:szCs w:val="24"/>
              </w:rPr>
              <w:t>javnih instituta</w:t>
            </w:r>
          </w:p>
          <w:p w:rsidR="00B26106" w:rsidRPr="00947B20" w:rsidRDefault="00B26106" w:rsidP="00505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B20">
              <w:rPr>
                <w:rFonts w:ascii="Times New Roman" w:hAnsi="Times New Roman" w:cs="Times New Roman"/>
                <w:sz w:val="24"/>
                <w:szCs w:val="24"/>
              </w:rPr>
              <w:t>(iz</w:t>
            </w:r>
          </w:p>
          <w:p w:rsidR="00B26106" w:rsidRPr="00947B20" w:rsidRDefault="00B26106" w:rsidP="00505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B20">
              <w:rPr>
                <w:rFonts w:ascii="Times New Roman" w:hAnsi="Times New Roman" w:cs="Times New Roman"/>
                <w:sz w:val="24"/>
                <w:szCs w:val="24"/>
              </w:rPr>
              <w:t>evidencijskih</w:t>
            </w:r>
          </w:p>
          <w:p w:rsidR="00B26106" w:rsidRPr="00947B20" w:rsidRDefault="00B26106" w:rsidP="00505B1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B20">
              <w:rPr>
                <w:rFonts w:ascii="Times New Roman" w:hAnsi="Times New Roman" w:cs="Times New Roman"/>
                <w:sz w:val="24"/>
                <w:szCs w:val="24"/>
              </w:rPr>
              <w:t>prihoda) 31 vlastiti prihodi</w:t>
            </w:r>
          </w:p>
        </w:tc>
        <w:tc>
          <w:tcPr>
            <w:tcW w:w="1227" w:type="dxa"/>
            <w:vAlign w:val="center"/>
          </w:tcPr>
          <w:p w:rsidR="00B26106" w:rsidRPr="00947B20" w:rsidRDefault="000E2466" w:rsidP="00947B20">
            <w:pPr>
              <w:spacing w:after="160" w:line="259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51.000</w:t>
            </w:r>
          </w:p>
        </w:tc>
        <w:tc>
          <w:tcPr>
            <w:tcW w:w="1207" w:type="dxa"/>
            <w:vAlign w:val="center"/>
          </w:tcPr>
          <w:p w:rsidR="00B26106" w:rsidRPr="00947B20" w:rsidRDefault="000E2466" w:rsidP="00947B20">
            <w:pPr>
              <w:spacing w:after="160" w:line="259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55.000</w:t>
            </w:r>
          </w:p>
        </w:tc>
        <w:tc>
          <w:tcPr>
            <w:tcW w:w="1476" w:type="dxa"/>
            <w:vAlign w:val="center"/>
          </w:tcPr>
          <w:p w:rsidR="00B26106" w:rsidRPr="00947B20" w:rsidRDefault="000E2466" w:rsidP="00505B1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59.500</w:t>
            </w:r>
          </w:p>
        </w:tc>
        <w:tc>
          <w:tcPr>
            <w:tcW w:w="1701" w:type="dxa"/>
            <w:vAlign w:val="center"/>
          </w:tcPr>
          <w:p w:rsidR="00B26106" w:rsidRPr="00947B20" w:rsidRDefault="000E2466" w:rsidP="00505B1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63.500</w:t>
            </w:r>
          </w:p>
        </w:tc>
      </w:tr>
    </w:tbl>
    <w:p w:rsidR="00505B17" w:rsidRPr="00947B20" w:rsidRDefault="00505B17" w:rsidP="00505B17">
      <w:pPr>
        <w:rPr>
          <w:rFonts w:ascii="Times New Roman" w:hAnsi="Times New Roman" w:cs="Times New Roman"/>
          <w:sz w:val="24"/>
          <w:szCs w:val="24"/>
        </w:rPr>
      </w:pPr>
      <w:r w:rsidRPr="00947B20">
        <w:rPr>
          <w:rFonts w:ascii="Times New Roman" w:hAnsi="Times New Roman" w:cs="Times New Roman"/>
          <w:sz w:val="24"/>
          <w:szCs w:val="24"/>
        </w:rPr>
        <w:t xml:space="preserve"> </w:t>
      </w:r>
      <w:r w:rsidR="00573157" w:rsidRPr="00947B20">
        <w:rPr>
          <w:rFonts w:ascii="Times New Roman" w:hAnsi="Times New Roman" w:cs="Times New Roman"/>
          <w:sz w:val="24"/>
          <w:szCs w:val="24"/>
        </w:rPr>
        <w:t>Stavka se odnosi na sredstva obavljanja vlastite djelatnosti</w:t>
      </w:r>
      <w:r w:rsidR="00AF651A">
        <w:rPr>
          <w:rFonts w:ascii="Times New Roman" w:hAnsi="Times New Roman" w:cs="Times New Roman"/>
          <w:sz w:val="24"/>
          <w:szCs w:val="24"/>
        </w:rPr>
        <w:t xml:space="preserve">. </w:t>
      </w:r>
      <w:r w:rsidRPr="00947B20">
        <w:rPr>
          <w:rFonts w:ascii="Times New Roman" w:hAnsi="Times New Roman" w:cs="Times New Roman"/>
          <w:sz w:val="24"/>
          <w:szCs w:val="24"/>
        </w:rPr>
        <w:t>Dominantni izvor financiranja je 31 vlastiti prihodi</w:t>
      </w:r>
    </w:p>
    <w:p w:rsidR="00505B17" w:rsidRPr="00947B20" w:rsidRDefault="00505B17" w:rsidP="00505B17">
      <w:pPr>
        <w:rPr>
          <w:rFonts w:ascii="Times New Roman" w:hAnsi="Times New Roman" w:cs="Times New Roman"/>
          <w:sz w:val="24"/>
          <w:szCs w:val="24"/>
        </w:rPr>
      </w:pPr>
      <w:r w:rsidRPr="00947B20">
        <w:rPr>
          <w:rFonts w:ascii="Times New Roman" w:hAnsi="Times New Roman" w:cs="Times New Roman"/>
          <w:sz w:val="24"/>
          <w:szCs w:val="24"/>
        </w:rPr>
        <w:t>Zbog nedostatnog financiranja od strane MZO</w:t>
      </w:r>
      <w:r w:rsidR="00FD3012">
        <w:rPr>
          <w:rFonts w:ascii="Times New Roman" w:hAnsi="Times New Roman" w:cs="Times New Roman"/>
          <w:sz w:val="24"/>
          <w:szCs w:val="24"/>
        </w:rPr>
        <w:t>M</w:t>
      </w:r>
      <w:r w:rsidRPr="00947B20">
        <w:rPr>
          <w:rFonts w:ascii="Times New Roman" w:hAnsi="Times New Roman" w:cs="Times New Roman"/>
          <w:sz w:val="24"/>
          <w:szCs w:val="24"/>
        </w:rPr>
        <w:t>, Institu</w:t>
      </w:r>
      <w:r w:rsidR="00CB2D48" w:rsidRPr="00947B20">
        <w:rPr>
          <w:rFonts w:ascii="Times New Roman" w:hAnsi="Times New Roman" w:cs="Times New Roman"/>
          <w:sz w:val="24"/>
          <w:szCs w:val="24"/>
        </w:rPr>
        <w:t>t kontinuirano izdvaja određena</w:t>
      </w:r>
      <w:r w:rsidR="00CB2D48" w:rsidRPr="00947B20">
        <w:rPr>
          <w:rFonts w:ascii="Times New Roman" w:hAnsi="Times New Roman" w:cs="Times New Roman"/>
          <w:sz w:val="24"/>
          <w:szCs w:val="24"/>
        </w:rPr>
        <w:br/>
      </w:r>
      <w:r w:rsidRPr="00947B20">
        <w:rPr>
          <w:rFonts w:ascii="Times New Roman" w:hAnsi="Times New Roman" w:cs="Times New Roman"/>
          <w:sz w:val="24"/>
          <w:szCs w:val="24"/>
        </w:rPr>
        <w:t>sredstva za znanstvenoistraživačku djelatnost iz vlasti</w:t>
      </w:r>
      <w:r w:rsidR="001B0512" w:rsidRPr="00947B20">
        <w:rPr>
          <w:rFonts w:ascii="Times New Roman" w:hAnsi="Times New Roman" w:cs="Times New Roman"/>
          <w:sz w:val="24"/>
          <w:szCs w:val="24"/>
        </w:rPr>
        <w:t xml:space="preserve">tih izvora. Iznosi su planirani </w:t>
      </w:r>
      <w:r w:rsidRPr="00947B20">
        <w:rPr>
          <w:rFonts w:ascii="Times New Roman" w:hAnsi="Times New Roman" w:cs="Times New Roman"/>
          <w:sz w:val="24"/>
          <w:szCs w:val="24"/>
        </w:rPr>
        <w:t>procjenom, a temeljem planiranih aktivnosti navedenih u Strateškom programu znanstvenog</w:t>
      </w:r>
      <w:r w:rsidR="000E2A5C" w:rsidRPr="00947B20">
        <w:rPr>
          <w:rFonts w:ascii="Times New Roman" w:hAnsi="Times New Roman" w:cs="Times New Roman"/>
          <w:sz w:val="24"/>
          <w:szCs w:val="24"/>
        </w:rPr>
        <w:t xml:space="preserve"> </w:t>
      </w:r>
      <w:r w:rsidR="001B0512" w:rsidRPr="00947B20">
        <w:rPr>
          <w:rFonts w:ascii="Times New Roman" w:hAnsi="Times New Roman" w:cs="Times New Roman"/>
          <w:sz w:val="24"/>
          <w:szCs w:val="24"/>
        </w:rPr>
        <w:t>istraživanja Instituta.</w:t>
      </w:r>
    </w:p>
    <w:p w:rsidR="00CB2D48" w:rsidRPr="00947B20" w:rsidRDefault="00CB2D48" w:rsidP="00505B17">
      <w:pPr>
        <w:rPr>
          <w:rFonts w:ascii="Times New Roman" w:hAnsi="Times New Roman" w:cs="Times New Roman"/>
          <w:sz w:val="24"/>
          <w:szCs w:val="24"/>
        </w:rPr>
      </w:pPr>
    </w:p>
    <w:p w:rsidR="00A7397E" w:rsidRPr="00947B20" w:rsidRDefault="00A7397E" w:rsidP="00CB2D48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7397E" w:rsidRPr="00947B20" w:rsidRDefault="00A7397E" w:rsidP="00CB2D48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397F7C" w:rsidRPr="00947B20" w:rsidRDefault="00397F7C" w:rsidP="00F36899">
      <w:pPr>
        <w:rPr>
          <w:rFonts w:ascii="Times New Roman" w:hAnsi="Times New Roman" w:cs="Times New Roman"/>
          <w:sz w:val="24"/>
          <w:szCs w:val="24"/>
        </w:rPr>
      </w:pPr>
    </w:p>
    <w:sectPr w:rsidR="00397F7C" w:rsidRPr="00947B2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6FC" w:rsidRDefault="005B56FC">
      <w:pPr>
        <w:spacing w:after="0" w:line="240" w:lineRule="auto"/>
      </w:pPr>
      <w:r>
        <w:separator/>
      </w:r>
    </w:p>
  </w:endnote>
  <w:endnote w:type="continuationSeparator" w:id="0">
    <w:p w:rsidR="005B56FC" w:rsidRDefault="005B5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YInterstate Light">
    <w:altName w:val="Times New Roman"/>
    <w:charset w:val="EE"/>
    <w:family w:val="auto"/>
    <w:pitch w:val="variable"/>
    <w:sig w:usb0="00000001" w:usb1="5000206A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5515545"/>
      <w:docPartObj>
        <w:docPartGallery w:val="Page Numbers (Bottom of Page)"/>
        <w:docPartUnique/>
      </w:docPartObj>
    </w:sdtPr>
    <w:sdtEndPr/>
    <w:sdtContent>
      <w:p w:rsidR="007C4985" w:rsidRDefault="007C4985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2A11">
          <w:rPr>
            <w:noProof/>
          </w:rPr>
          <w:t>2</w:t>
        </w:r>
        <w:r>
          <w:fldChar w:fldCharType="end"/>
        </w:r>
      </w:p>
    </w:sdtContent>
  </w:sdt>
  <w:p w:rsidR="007C4985" w:rsidRDefault="007C49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6FC" w:rsidRDefault="005B56FC">
      <w:pPr>
        <w:spacing w:after="0" w:line="240" w:lineRule="auto"/>
      </w:pPr>
      <w:r>
        <w:separator/>
      </w:r>
    </w:p>
  </w:footnote>
  <w:footnote w:type="continuationSeparator" w:id="0">
    <w:p w:rsidR="005B56FC" w:rsidRDefault="005B56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91007"/>
    <w:multiLevelType w:val="multilevel"/>
    <w:tmpl w:val="2C10BBF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 w15:restartNumberingAfterBreak="0">
    <w:nsid w:val="0FA73651"/>
    <w:multiLevelType w:val="hybridMultilevel"/>
    <w:tmpl w:val="2BBE64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3CC1D2">
      <w:start w:val="1"/>
      <w:numFmt w:val="bullet"/>
      <w:lvlText w:val="•"/>
      <w:lvlJc w:val="left"/>
      <w:pPr>
        <w:ind w:left="2880" w:hanging="360"/>
      </w:pPr>
      <w:rPr>
        <w:rFonts w:ascii="EYInterstate Light" w:hAnsi="EYInterstate Light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9D26AB"/>
    <w:multiLevelType w:val="hybridMultilevel"/>
    <w:tmpl w:val="FC9C87E0"/>
    <w:lvl w:ilvl="0" w:tplc="86AA9EBC">
      <w:start w:val="10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A0A06"/>
    <w:multiLevelType w:val="hybridMultilevel"/>
    <w:tmpl w:val="E978432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E5D75"/>
    <w:multiLevelType w:val="hybridMultilevel"/>
    <w:tmpl w:val="474A6E0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61C91"/>
    <w:multiLevelType w:val="hybridMultilevel"/>
    <w:tmpl w:val="5096FAB8"/>
    <w:lvl w:ilvl="0" w:tplc="80D28B7A">
      <w:start w:val="1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FC56CC"/>
    <w:multiLevelType w:val="hybridMultilevel"/>
    <w:tmpl w:val="14C2CF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0468E0"/>
    <w:multiLevelType w:val="hybridMultilevel"/>
    <w:tmpl w:val="38D6EF1C"/>
    <w:lvl w:ilvl="0" w:tplc="D5BAE552">
      <w:start w:val="1"/>
      <w:numFmt w:val="bullet"/>
      <w:lvlText w:val="-"/>
      <w:lvlJc w:val="left"/>
      <w:pPr>
        <w:ind w:left="1080" w:hanging="360"/>
      </w:pPr>
      <w:rPr>
        <w:rFonts w:ascii="Palatino Linotype" w:eastAsiaTheme="minorHAnsi" w:hAnsi="Palatino Linotype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F8715D2"/>
    <w:multiLevelType w:val="hybridMultilevel"/>
    <w:tmpl w:val="417A398A"/>
    <w:lvl w:ilvl="0" w:tplc="526214DA">
      <w:start w:val="31"/>
      <w:numFmt w:val="bullet"/>
      <w:lvlText w:val=""/>
      <w:lvlJc w:val="left"/>
      <w:pPr>
        <w:ind w:left="1352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9" w15:restartNumberingAfterBreak="0">
    <w:nsid w:val="64E025D1"/>
    <w:multiLevelType w:val="hybridMultilevel"/>
    <w:tmpl w:val="AA8E8F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6E0263"/>
    <w:multiLevelType w:val="hybridMultilevel"/>
    <w:tmpl w:val="90164040"/>
    <w:lvl w:ilvl="0" w:tplc="5DC26A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6514E6"/>
    <w:multiLevelType w:val="hybridMultilevel"/>
    <w:tmpl w:val="E4C26C7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4503A9"/>
    <w:multiLevelType w:val="hybridMultilevel"/>
    <w:tmpl w:val="D602BE08"/>
    <w:lvl w:ilvl="0" w:tplc="BDE6CC9A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49294D"/>
    <w:multiLevelType w:val="hybridMultilevel"/>
    <w:tmpl w:val="D2BC08E4"/>
    <w:lvl w:ilvl="0" w:tplc="1E7CF684">
      <w:start w:val="2"/>
      <w:numFmt w:val="bullet"/>
      <w:lvlText w:val=""/>
      <w:lvlJc w:val="left"/>
      <w:pPr>
        <w:ind w:left="465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9"/>
  </w:num>
  <w:num w:numId="5">
    <w:abstractNumId w:val="0"/>
  </w:num>
  <w:num w:numId="6">
    <w:abstractNumId w:val="1"/>
  </w:num>
  <w:num w:numId="7">
    <w:abstractNumId w:val="10"/>
  </w:num>
  <w:num w:numId="8">
    <w:abstractNumId w:val="3"/>
  </w:num>
  <w:num w:numId="9">
    <w:abstractNumId w:val="8"/>
  </w:num>
  <w:num w:numId="10">
    <w:abstractNumId w:val="7"/>
  </w:num>
  <w:num w:numId="11">
    <w:abstractNumId w:val="5"/>
  </w:num>
  <w:num w:numId="12">
    <w:abstractNumId w:val="13"/>
  </w:num>
  <w:num w:numId="13">
    <w:abstractNumId w:val="12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5CF"/>
    <w:rsid w:val="00012968"/>
    <w:rsid w:val="00012B84"/>
    <w:rsid w:val="00013F26"/>
    <w:rsid w:val="00014958"/>
    <w:rsid w:val="000225BC"/>
    <w:rsid w:val="00026F72"/>
    <w:rsid w:val="000822C1"/>
    <w:rsid w:val="000C13D7"/>
    <w:rsid w:val="000D0817"/>
    <w:rsid w:val="000E2466"/>
    <w:rsid w:val="000E2A5C"/>
    <w:rsid w:val="001270E9"/>
    <w:rsid w:val="00145234"/>
    <w:rsid w:val="00186AA9"/>
    <w:rsid w:val="001B0512"/>
    <w:rsid w:val="001B0F7A"/>
    <w:rsid w:val="001C3CA9"/>
    <w:rsid w:val="00220BF7"/>
    <w:rsid w:val="00227D81"/>
    <w:rsid w:val="002947D0"/>
    <w:rsid w:val="002C4C63"/>
    <w:rsid w:val="002C7121"/>
    <w:rsid w:val="002D444E"/>
    <w:rsid w:val="003038FE"/>
    <w:rsid w:val="003106F0"/>
    <w:rsid w:val="003239CD"/>
    <w:rsid w:val="00324025"/>
    <w:rsid w:val="00343157"/>
    <w:rsid w:val="00344546"/>
    <w:rsid w:val="00351642"/>
    <w:rsid w:val="003638E7"/>
    <w:rsid w:val="00381510"/>
    <w:rsid w:val="00397F7C"/>
    <w:rsid w:val="003A710A"/>
    <w:rsid w:val="003B14C2"/>
    <w:rsid w:val="003B2CF0"/>
    <w:rsid w:val="003B3220"/>
    <w:rsid w:val="003C6D92"/>
    <w:rsid w:val="003D6943"/>
    <w:rsid w:val="003E1836"/>
    <w:rsid w:val="003E3B97"/>
    <w:rsid w:val="0041664D"/>
    <w:rsid w:val="0043707E"/>
    <w:rsid w:val="00461A78"/>
    <w:rsid w:val="00464EDA"/>
    <w:rsid w:val="004C3A59"/>
    <w:rsid w:val="004E02C5"/>
    <w:rsid w:val="00505B17"/>
    <w:rsid w:val="00517083"/>
    <w:rsid w:val="00532D2F"/>
    <w:rsid w:val="0054670C"/>
    <w:rsid w:val="00572A11"/>
    <w:rsid w:val="00573157"/>
    <w:rsid w:val="00585281"/>
    <w:rsid w:val="00586337"/>
    <w:rsid w:val="005A793E"/>
    <w:rsid w:val="005B56FC"/>
    <w:rsid w:val="005C3750"/>
    <w:rsid w:val="005E3BC5"/>
    <w:rsid w:val="00614F66"/>
    <w:rsid w:val="00621047"/>
    <w:rsid w:val="006547CC"/>
    <w:rsid w:val="00671AFD"/>
    <w:rsid w:val="00672150"/>
    <w:rsid w:val="00684723"/>
    <w:rsid w:val="006A5CCA"/>
    <w:rsid w:val="006A772F"/>
    <w:rsid w:val="006B6FF6"/>
    <w:rsid w:val="006C3955"/>
    <w:rsid w:val="006D1FCB"/>
    <w:rsid w:val="006D569A"/>
    <w:rsid w:val="006F7FBF"/>
    <w:rsid w:val="00703212"/>
    <w:rsid w:val="007077E2"/>
    <w:rsid w:val="007120F8"/>
    <w:rsid w:val="00727C52"/>
    <w:rsid w:val="00770067"/>
    <w:rsid w:val="007A14E6"/>
    <w:rsid w:val="007C4985"/>
    <w:rsid w:val="008223B8"/>
    <w:rsid w:val="00837340"/>
    <w:rsid w:val="00846E65"/>
    <w:rsid w:val="0086200A"/>
    <w:rsid w:val="00874C3F"/>
    <w:rsid w:val="008750BD"/>
    <w:rsid w:val="008A2337"/>
    <w:rsid w:val="008A7B05"/>
    <w:rsid w:val="008D585B"/>
    <w:rsid w:val="008F6A1F"/>
    <w:rsid w:val="0094757A"/>
    <w:rsid w:val="00947B20"/>
    <w:rsid w:val="00952D7B"/>
    <w:rsid w:val="00974D9F"/>
    <w:rsid w:val="00984051"/>
    <w:rsid w:val="00985570"/>
    <w:rsid w:val="009A65A8"/>
    <w:rsid w:val="009B6B91"/>
    <w:rsid w:val="009E2203"/>
    <w:rsid w:val="00A216A9"/>
    <w:rsid w:val="00A35A19"/>
    <w:rsid w:val="00A433F7"/>
    <w:rsid w:val="00A43BE1"/>
    <w:rsid w:val="00A470E1"/>
    <w:rsid w:val="00A62C13"/>
    <w:rsid w:val="00A7397E"/>
    <w:rsid w:val="00AF0E9D"/>
    <w:rsid w:val="00AF651A"/>
    <w:rsid w:val="00B26106"/>
    <w:rsid w:val="00B651BB"/>
    <w:rsid w:val="00B67714"/>
    <w:rsid w:val="00B7598C"/>
    <w:rsid w:val="00B90526"/>
    <w:rsid w:val="00B90C00"/>
    <w:rsid w:val="00BB47B9"/>
    <w:rsid w:val="00BD2B2F"/>
    <w:rsid w:val="00BD7FDD"/>
    <w:rsid w:val="00BE5908"/>
    <w:rsid w:val="00BE741E"/>
    <w:rsid w:val="00BF39C4"/>
    <w:rsid w:val="00C16C45"/>
    <w:rsid w:val="00C642C0"/>
    <w:rsid w:val="00C84559"/>
    <w:rsid w:val="00C954AD"/>
    <w:rsid w:val="00CB2D48"/>
    <w:rsid w:val="00CB764D"/>
    <w:rsid w:val="00CD1F54"/>
    <w:rsid w:val="00CD2352"/>
    <w:rsid w:val="00CF30E4"/>
    <w:rsid w:val="00D500C3"/>
    <w:rsid w:val="00D60591"/>
    <w:rsid w:val="00D62027"/>
    <w:rsid w:val="00D62128"/>
    <w:rsid w:val="00D844C0"/>
    <w:rsid w:val="00D93BA0"/>
    <w:rsid w:val="00DA7AFE"/>
    <w:rsid w:val="00DC1B71"/>
    <w:rsid w:val="00E06D16"/>
    <w:rsid w:val="00E172BB"/>
    <w:rsid w:val="00E21B22"/>
    <w:rsid w:val="00E5211F"/>
    <w:rsid w:val="00E607DF"/>
    <w:rsid w:val="00E84E9A"/>
    <w:rsid w:val="00E93F23"/>
    <w:rsid w:val="00EC4D40"/>
    <w:rsid w:val="00ED4B3F"/>
    <w:rsid w:val="00EE4F42"/>
    <w:rsid w:val="00EF05CF"/>
    <w:rsid w:val="00F005F5"/>
    <w:rsid w:val="00F03B42"/>
    <w:rsid w:val="00F12286"/>
    <w:rsid w:val="00F23701"/>
    <w:rsid w:val="00F36899"/>
    <w:rsid w:val="00F407DE"/>
    <w:rsid w:val="00F500A3"/>
    <w:rsid w:val="00F55BD3"/>
    <w:rsid w:val="00F815A6"/>
    <w:rsid w:val="00FC65B5"/>
    <w:rsid w:val="00FD3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AF4A8"/>
  <w15:docId w15:val="{44253B2D-F23F-474E-9FC3-15D33EDB6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3B42"/>
  </w:style>
  <w:style w:type="paragraph" w:styleId="Heading4">
    <w:name w:val="heading 4"/>
    <w:basedOn w:val="Normal"/>
    <w:next w:val="Normal"/>
    <w:link w:val="Heading4Char"/>
    <w:unhideWhenUsed/>
    <w:qFormat/>
    <w:rsid w:val="00F23701"/>
    <w:pPr>
      <w:keepNext/>
      <w:keepLines/>
      <w:spacing w:before="40" w:after="0" w:line="288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kern w:val="20"/>
      <w:sz w:val="20"/>
      <w:szCs w:val="20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EF05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EF05CF"/>
  </w:style>
  <w:style w:type="table" w:styleId="TableGrid">
    <w:name w:val="Table Grid"/>
    <w:basedOn w:val="TableNormal"/>
    <w:uiPriority w:val="39"/>
    <w:rsid w:val="00EF05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point,List Paragraph1"/>
    <w:basedOn w:val="Normal"/>
    <w:link w:val="ListParagraphChar"/>
    <w:uiPriority w:val="34"/>
    <w:qFormat/>
    <w:rsid w:val="00EF05CF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F3689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62128"/>
    <w:rPr>
      <w:color w:val="0000FF"/>
      <w:u w:val="single"/>
    </w:rPr>
  </w:style>
  <w:style w:type="character" w:customStyle="1" w:styleId="part-2">
    <w:name w:val="part-2"/>
    <w:basedOn w:val="DefaultParagraphFont"/>
    <w:rsid w:val="00D62128"/>
  </w:style>
  <w:style w:type="character" w:styleId="Strong">
    <w:name w:val="Strong"/>
    <w:uiPriority w:val="22"/>
    <w:qFormat/>
    <w:rsid w:val="00D62128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62128"/>
    <w:pPr>
      <w:spacing w:after="0" w:line="240" w:lineRule="auto"/>
    </w:pPr>
    <w:rPr>
      <w:rFonts w:eastAsiaTheme="minorEastAsia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62128"/>
    <w:rPr>
      <w:rFonts w:eastAsiaTheme="minorEastAsia"/>
      <w:sz w:val="20"/>
      <w:szCs w:val="20"/>
      <w:lang w:eastAsia="hr-HR"/>
    </w:rPr>
  </w:style>
  <w:style w:type="character" w:styleId="FootnoteReference">
    <w:name w:val="footnote reference"/>
    <w:basedOn w:val="DefaultParagraphFont"/>
    <w:uiPriority w:val="99"/>
    <w:semiHidden/>
    <w:unhideWhenUsed/>
    <w:rsid w:val="00D62128"/>
    <w:rPr>
      <w:vertAlign w:val="superscript"/>
    </w:rPr>
  </w:style>
  <w:style w:type="character" w:customStyle="1" w:styleId="ListParagraphChar">
    <w:name w:val="List Paragraph Char"/>
    <w:aliases w:val="Bullet point Char,List Paragraph1 Char"/>
    <w:link w:val="ListParagraph"/>
    <w:uiPriority w:val="34"/>
    <w:locked/>
    <w:rsid w:val="006A772F"/>
  </w:style>
  <w:style w:type="character" w:customStyle="1" w:styleId="NoSpacingChar">
    <w:name w:val="No Spacing Char"/>
    <w:link w:val="NoSpacing"/>
    <w:uiPriority w:val="1"/>
    <w:locked/>
    <w:rsid w:val="00343157"/>
  </w:style>
  <w:style w:type="character" w:customStyle="1" w:styleId="Heading4Char">
    <w:name w:val="Heading 4 Char"/>
    <w:basedOn w:val="DefaultParagraphFont"/>
    <w:link w:val="Heading4"/>
    <w:rsid w:val="00F23701"/>
    <w:rPr>
      <w:rFonts w:asciiTheme="majorHAnsi" w:eastAsiaTheme="majorEastAsia" w:hAnsiTheme="majorHAnsi" w:cstheme="majorBidi"/>
      <w:i/>
      <w:iCs/>
      <w:color w:val="2E74B5" w:themeColor="accent1" w:themeShade="BF"/>
      <w:kern w:val="20"/>
      <w:sz w:val="20"/>
      <w:szCs w:val="20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3B32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32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51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98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2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94C9A-E8FF-4147-B140-D0734EBF1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8</Pages>
  <Words>2014</Words>
  <Characters>11484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Mirela Zagorac</dc:creator>
  <cp:lastModifiedBy>Windows korisnik</cp:lastModifiedBy>
  <cp:revision>83</cp:revision>
  <dcterms:created xsi:type="dcterms:W3CDTF">2020-10-16T12:19:00Z</dcterms:created>
  <dcterms:modified xsi:type="dcterms:W3CDTF">2024-12-18T15:19:00Z</dcterms:modified>
</cp:coreProperties>
</file>